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DD" w:rsidRDefault="00356476" w:rsidP="00D4277A">
      <w:pPr>
        <w:jc w:val="center"/>
        <w:rPr>
          <w:b/>
        </w:rPr>
      </w:pPr>
      <w:bookmarkStart w:id="0" w:name="_GoBack"/>
      <w:bookmarkEnd w:id="0"/>
      <w:r w:rsidRPr="00D4277A">
        <w:rPr>
          <w:b/>
        </w:rPr>
        <w:t>East Bell Youth Boosters</w:t>
      </w:r>
    </w:p>
    <w:p w:rsidR="00620AFD" w:rsidRPr="00D4277A" w:rsidRDefault="00B05F42" w:rsidP="00D4277A">
      <w:pPr>
        <w:jc w:val="center"/>
        <w:rPr>
          <w:b/>
        </w:rPr>
      </w:pPr>
      <w:r>
        <w:rPr>
          <w:b/>
        </w:rPr>
        <w:t>September 12</w:t>
      </w:r>
      <w:r w:rsidR="00620AFD">
        <w:rPr>
          <w:b/>
        </w:rPr>
        <w:t>, 2016</w:t>
      </w:r>
    </w:p>
    <w:p w:rsidR="00356476" w:rsidRDefault="00356476" w:rsidP="00620AFD">
      <w:pPr>
        <w:spacing w:after="0" w:line="240" w:lineRule="auto"/>
      </w:pPr>
      <w:r>
        <w:t xml:space="preserve">Proposed By-Laws </w:t>
      </w:r>
      <w:r w:rsidR="00C11D69">
        <w:t>Amendment Article V</w:t>
      </w:r>
      <w:r w:rsidR="00D4277A">
        <w:t>I</w:t>
      </w:r>
      <w:r w:rsidR="00C11D69">
        <w:t xml:space="preserve"> – </w:t>
      </w:r>
      <w:r w:rsidR="00D4277A">
        <w:t>(</w:t>
      </w:r>
      <w:r w:rsidR="00C11D69">
        <w:t>Expenditures</w:t>
      </w:r>
      <w:r w:rsidR="00D4277A">
        <w:t>)</w:t>
      </w:r>
      <w:r w:rsidR="00C11D69">
        <w:t xml:space="preserve">.  Propose to replace </w:t>
      </w:r>
      <w:r w:rsidR="00A1200A">
        <w:t>S</w:t>
      </w:r>
      <w:r w:rsidR="00C11D69">
        <w:t>ection 3 with the following</w:t>
      </w:r>
    </w:p>
    <w:p w:rsidR="00356476" w:rsidRDefault="00C11D69" w:rsidP="00620AFD">
      <w:pPr>
        <w:spacing w:after="0" w:line="240" w:lineRule="auto"/>
        <w:jc w:val="center"/>
      </w:pPr>
      <w:r>
        <w:t xml:space="preserve">“Bell County Youth Fair </w:t>
      </w:r>
      <w:r w:rsidR="00356476">
        <w:t>Fund Disbursement Responsibilities</w:t>
      </w:r>
      <w:r>
        <w:t>”</w:t>
      </w:r>
    </w:p>
    <w:p w:rsidR="00620AFD" w:rsidRDefault="00620AFD" w:rsidP="00620AFD">
      <w:pPr>
        <w:spacing w:after="0" w:line="240" w:lineRule="auto"/>
      </w:pPr>
    </w:p>
    <w:p w:rsidR="004760D2" w:rsidRDefault="00356476" w:rsidP="00620AFD">
      <w:pPr>
        <w:spacing w:after="0" w:line="240" w:lineRule="auto"/>
      </w:pPr>
      <w:r>
        <w:t xml:space="preserve">It </w:t>
      </w:r>
      <w:r w:rsidR="00201EE3">
        <w:t>is</w:t>
      </w:r>
      <w:r>
        <w:t xml:space="preserve"> the </w:t>
      </w:r>
      <w:r w:rsidR="00C11D69">
        <w:t xml:space="preserve">primary </w:t>
      </w:r>
      <w:r>
        <w:t xml:space="preserve">duty of the five elected </w:t>
      </w:r>
      <w:r w:rsidR="008C3A05">
        <w:t>B</w:t>
      </w:r>
      <w:r>
        <w:t>oard members of East Bell Youth Boosters</w:t>
      </w:r>
      <w:r w:rsidR="00F76552">
        <w:t xml:space="preserve"> (EBYB)</w:t>
      </w:r>
      <w:r>
        <w:t xml:space="preserve"> to </w:t>
      </w:r>
      <w:r w:rsidR="00C11D69">
        <w:t xml:space="preserve">ensure Article II (Purpose) of EBYB By-Laws are carried out </w:t>
      </w:r>
      <w:r w:rsidR="00D4277A">
        <w:t xml:space="preserve">annually  in accordance with the </w:t>
      </w:r>
      <w:r w:rsidR="008C3A05">
        <w:t xml:space="preserve">procedures outlined </w:t>
      </w:r>
      <w:r w:rsidR="00D4277A">
        <w:t xml:space="preserve">below prior to, during, and following the Bell County Youth </w:t>
      </w:r>
      <w:r w:rsidR="008C3A05">
        <w:t>F</w:t>
      </w:r>
      <w:r w:rsidR="00D4277A">
        <w:t>air</w:t>
      </w:r>
      <w:r w:rsidR="00380922">
        <w:t xml:space="preserve"> (BCYF)</w:t>
      </w:r>
      <w:r w:rsidR="00D4277A">
        <w:t>.</w:t>
      </w:r>
    </w:p>
    <w:p w:rsidR="00356476" w:rsidRDefault="00D4277A" w:rsidP="00620AFD">
      <w:pPr>
        <w:spacing w:after="0" w:line="240" w:lineRule="auto"/>
      </w:pPr>
      <w:r>
        <w:t xml:space="preserve">  </w:t>
      </w:r>
    </w:p>
    <w:p w:rsidR="00A92BC7" w:rsidRDefault="00A92BC7" w:rsidP="00620AFD">
      <w:pPr>
        <w:pStyle w:val="ListParagraph"/>
        <w:numPr>
          <w:ilvl w:val="0"/>
          <w:numId w:val="1"/>
        </w:numPr>
        <w:tabs>
          <w:tab w:val="left" w:pos="360"/>
        </w:tabs>
        <w:spacing w:after="0" w:line="240" w:lineRule="auto"/>
        <w:ind w:left="0" w:firstLine="0"/>
      </w:pPr>
      <w:r>
        <w:t>During the January general meeting the Board will make a motion to donate funds to the BCYF Commercial Steer Program.</w:t>
      </w:r>
      <w:r w:rsidR="00A1200A">
        <w:t xml:space="preserve">  If approved, the Treasurer will send an EBYB check to the BCYF for the approved amount.  This amount will be subtracted from the funds available for disbursement at the Auction Sale. </w:t>
      </w:r>
    </w:p>
    <w:p w:rsidR="00A92BC7" w:rsidRDefault="00A92BC7" w:rsidP="00620AFD">
      <w:pPr>
        <w:pStyle w:val="ListParagraph"/>
        <w:tabs>
          <w:tab w:val="left" w:pos="360"/>
        </w:tabs>
        <w:spacing w:after="0" w:line="240" w:lineRule="auto"/>
        <w:ind w:left="0"/>
      </w:pPr>
      <w:r>
        <w:t xml:space="preserve"> </w:t>
      </w:r>
    </w:p>
    <w:p w:rsidR="00086A6F" w:rsidRDefault="000B1A1C" w:rsidP="00620AFD">
      <w:pPr>
        <w:pStyle w:val="ListParagraph"/>
        <w:numPr>
          <w:ilvl w:val="0"/>
          <w:numId w:val="1"/>
        </w:numPr>
        <w:tabs>
          <w:tab w:val="left" w:pos="360"/>
        </w:tabs>
        <w:spacing w:after="0" w:line="240" w:lineRule="auto"/>
        <w:ind w:left="0" w:firstLine="0"/>
      </w:pPr>
      <w:r>
        <w:t xml:space="preserve">Following the final EBYB </w:t>
      </w:r>
      <w:r w:rsidR="00086A6F">
        <w:t>fundraiser and prior to the BCYF, the Board will meet to:</w:t>
      </w:r>
    </w:p>
    <w:p w:rsidR="004760D2" w:rsidRDefault="004760D2" w:rsidP="00620AFD">
      <w:pPr>
        <w:pStyle w:val="ListParagraph"/>
        <w:tabs>
          <w:tab w:val="left" w:pos="360"/>
        </w:tabs>
        <w:spacing w:after="0" w:line="240" w:lineRule="auto"/>
        <w:ind w:left="0"/>
      </w:pPr>
    </w:p>
    <w:p w:rsidR="00086A6F" w:rsidRDefault="00766AD4" w:rsidP="00620AFD">
      <w:pPr>
        <w:pStyle w:val="ListParagraph"/>
        <w:numPr>
          <w:ilvl w:val="0"/>
          <w:numId w:val="16"/>
        </w:numPr>
        <w:tabs>
          <w:tab w:val="left" w:pos="720"/>
        </w:tabs>
        <w:spacing w:after="0" w:line="240" w:lineRule="auto"/>
        <w:ind w:left="360" w:firstLine="0"/>
      </w:pPr>
      <w:r>
        <w:t>Determine</w:t>
      </w:r>
      <w:r w:rsidR="00086A6F">
        <w:t xml:space="preserve"> </w:t>
      </w:r>
      <w:r w:rsidR="00A66371">
        <w:t xml:space="preserve">the </w:t>
      </w:r>
      <w:r w:rsidR="00086A6F">
        <w:t xml:space="preserve">total dollar amount </w:t>
      </w:r>
      <w:r w:rsidR="00A66371">
        <w:t xml:space="preserve">of funds </w:t>
      </w:r>
      <w:r w:rsidR="00086A6F">
        <w:t>raised.</w:t>
      </w:r>
    </w:p>
    <w:p w:rsidR="00086A6F" w:rsidRDefault="00086A6F" w:rsidP="00620AFD">
      <w:pPr>
        <w:pStyle w:val="ListParagraph"/>
        <w:numPr>
          <w:ilvl w:val="0"/>
          <w:numId w:val="16"/>
        </w:numPr>
        <w:tabs>
          <w:tab w:val="left" w:pos="720"/>
        </w:tabs>
        <w:spacing w:after="0" w:line="240" w:lineRule="auto"/>
        <w:ind w:left="360" w:firstLine="0"/>
      </w:pPr>
      <w:r>
        <w:t>Determine upcoming years’ operating/startup expenses</w:t>
      </w:r>
      <w:r w:rsidR="00444766">
        <w:t xml:space="preserve">.  These expenses include funds needed for securing prizes, printing tickets, and miscellaneous expenses for the upcoming fundraisers and appreciation dinner.  Also the Board will </w:t>
      </w:r>
      <w:r w:rsidR="00A66371">
        <w:t>include</w:t>
      </w:r>
      <w:r w:rsidR="00444766">
        <w:t xml:space="preserve"> </w:t>
      </w:r>
      <w:r w:rsidR="00A66371">
        <w:t xml:space="preserve">funds for up to three EBYB scholarships ($3000).  </w:t>
      </w:r>
      <w:r w:rsidR="00A1200A">
        <w:t xml:space="preserve">If less than three scholarships are awarded </w:t>
      </w:r>
      <w:r w:rsidR="003905C0">
        <w:t>any</w:t>
      </w:r>
      <w:r w:rsidR="00A1200A">
        <w:t xml:space="preserve"> extra funds will be put back into the clubs available funds.  </w:t>
      </w:r>
      <w:r w:rsidR="00444766">
        <w:t>Additionally, t</w:t>
      </w:r>
      <w:r w:rsidR="00A92BC7">
        <w:t xml:space="preserve">his includes any funds </w:t>
      </w:r>
      <w:r w:rsidR="00A1200A">
        <w:t>approved</w:t>
      </w:r>
      <w:r w:rsidR="00A92BC7">
        <w:t xml:space="preserve"> to donate to the BCYF Commercial Steer Program.  </w:t>
      </w:r>
    </w:p>
    <w:p w:rsidR="00086A6F" w:rsidRDefault="00324AD6" w:rsidP="00620AFD">
      <w:pPr>
        <w:pStyle w:val="ListParagraph"/>
        <w:numPr>
          <w:ilvl w:val="0"/>
          <w:numId w:val="16"/>
        </w:numPr>
        <w:tabs>
          <w:tab w:val="left" w:pos="720"/>
        </w:tabs>
        <w:spacing w:after="0" w:line="240" w:lineRule="auto"/>
        <w:ind w:left="360" w:firstLine="0"/>
      </w:pPr>
      <w:r>
        <w:t>Determine funds available for disbursement at the BCYF Auction Sale by subtracting operating expenses</w:t>
      </w:r>
      <w:r w:rsidR="00A92BC7">
        <w:t xml:space="preserve">, </w:t>
      </w:r>
      <w:r>
        <w:t>scholarships</w:t>
      </w:r>
      <w:r w:rsidR="00A92BC7">
        <w:t>, and approved Commercial Steer donation</w:t>
      </w:r>
      <w:r>
        <w:t xml:space="preserve"> from the t</w:t>
      </w:r>
      <w:r w:rsidR="00086A6F">
        <w:t>otal funds raised.</w:t>
      </w:r>
    </w:p>
    <w:p w:rsidR="00086A6F" w:rsidRDefault="001F5737" w:rsidP="00620AFD">
      <w:pPr>
        <w:pStyle w:val="ListParagraph"/>
        <w:numPr>
          <w:ilvl w:val="0"/>
          <w:numId w:val="16"/>
        </w:numPr>
        <w:tabs>
          <w:tab w:val="left" w:pos="720"/>
        </w:tabs>
        <w:spacing w:after="0" w:line="240" w:lineRule="auto"/>
        <w:ind w:left="360" w:firstLine="0"/>
      </w:pPr>
      <w:r>
        <w:t>R</w:t>
      </w:r>
      <w:r w:rsidR="00324AD6">
        <w:t>eview</w:t>
      </w:r>
      <w:r>
        <w:t xml:space="preserve"> </w:t>
      </w:r>
      <w:r w:rsidR="00086A6F">
        <w:t>Membership Chairperson</w:t>
      </w:r>
      <w:r>
        <w:t>’s report</w:t>
      </w:r>
      <w:r w:rsidR="00086A6F">
        <w:t xml:space="preserve"> provid</w:t>
      </w:r>
      <w:r>
        <w:t>ing</w:t>
      </w:r>
      <w:r w:rsidR="00086A6F">
        <w:t xml:space="preserve"> </w:t>
      </w:r>
      <w:r>
        <w:t xml:space="preserve">the current </w:t>
      </w:r>
      <w:r w:rsidR="00086A6F">
        <w:t>list of all Rogers FFA and 4H students participating in the BCYF and are eligible to receive EBYB funds.</w:t>
      </w:r>
    </w:p>
    <w:p w:rsidR="00092BF1" w:rsidRDefault="001F5737" w:rsidP="00620AFD">
      <w:pPr>
        <w:pStyle w:val="ListParagraph"/>
        <w:numPr>
          <w:ilvl w:val="0"/>
          <w:numId w:val="16"/>
        </w:numPr>
        <w:tabs>
          <w:tab w:val="left" w:pos="720"/>
        </w:tabs>
        <w:spacing w:after="0" w:line="240" w:lineRule="auto"/>
        <w:ind w:left="360" w:firstLine="0"/>
      </w:pPr>
      <w:r>
        <w:t>R</w:t>
      </w:r>
      <w:r w:rsidR="00324AD6">
        <w:t>eview</w:t>
      </w:r>
      <w:r>
        <w:t xml:space="preserve"> Treasurer’s report </w:t>
      </w:r>
      <w:r w:rsidR="00BD3F4C">
        <w:t>showing</w:t>
      </w:r>
      <w:r>
        <w:t xml:space="preserve"> </w:t>
      </w:r>
      <w:r w:rsidR="00324AD6">
        <w:t xml:space="preserve">the total number EBYB projects that made the sale (by </w:t>
      </w:r>
      <w:r w:rsidR="00BD3F4C">
        <w:t xml:space="preserve">placings </w:t>
      </w:r>
      <w:r w:rsidR="00324AD6">
        <w:t>and</w:t>
      </w:r>
      <w:r w:rsidR="00BD3F4C">
        <w:t xml:space="preserve"> species</w:t>
      </w:r>
      <w:r w:rsidR="00324AD6">
        <w:t>)</w:t>
      </w:r>
      <w:r w:rsidR="00BD3F4C">
        <w:t xml:space="preserve"> and </w:t>
      </w:r>
      <w:r>
        <w:t xml:space="preserve">an average dollar amount spent by EBYB </w:t>
      </w:r>
      <w:r w:rsidR="008F4E2D">
        <w:t>during</w:t>
      </w:r>
      <w:r>
        <w:t xml:space="preserve"> the BCYF Auction </w:t>
      </w:r>
      <w:r w:rsidR="00324AD6">
        <w:t>S</w:t>
      </w:r>
      <w:r>
        <w:t>ale</w:t>
      </w:r>
      <w:r w:rsidR="006A55DE">
        <w:t>, added on after the Sale, and to non-placing / non-auction projects</w:t>
      </w:r>
      <w:r>
        <w:t xml:space="preserve"> for the previous five year</w:t>
      </w:r>
      <w:r w:rsidR="00324AD6">
        <w:t>s</w:t>
      </w:r>
      <w:r>
        <w:t>.</w:t>
      </w:r>
    </w:p>
    <w:p w:rsidR="00BD3F4C" w:rsidRDefault="00092BF1" w:rsidP="00620AFD">
      <w:pPr>
        <w:pStyle w:val="ListParagraph"/>
        <w:numPr>
          <w:ilvl w:val="0"/>
          <w:numId w:val="16"/>
        </w:numPr>
        <w:tabs>
          <w:tab w:val="left" w:pos="720"/>
        </w:tabs>
        <w:spacing w:after="0" w:line="240" w:lineRule="auto"/>
        <w:ind w:left="360" w:firstLine="0"/>
      </w:pPr>
      <w:r>
        <w:t xml:space="preserve">Compare funds available for disbursement to the five year average and be prepared to make </w:t>
      </w:r>
      <w:r w:rsidR="005E6EC9">
        <w:t>necessary changes to the B</w:t>
      </w:r>
      <w:r w:rsidR="00A92BC7">
        <w:t>C</w:t>
      </w:r>
      <w:r w:rsidR="005E6EC9">
        <w:t>YF Auction Sale strategy</w:t>
      </w:r>
      <w:r>
        <w:t xml:space="preserve">.   </w:t>
      </w:r>
      <w:r w:rsidR="001F5737">
        <w:t xml:space="preserve"> </w:t>
      </w:r>
    </w:p>
    <w:p w:rsidR="00BD3F4C" w:rsidRDefault="00BD3F4C" w:rsidP="00620AFD">
      <w:pPr>
        <w:pStyle w:val="ListParagraph"/>
        <w:tabs>
          <w:tab w:val="left" w:pos="720"/>
        </w:tabs>
        <w:spacing w:after="0" w:line="240" w:lineRule="auto"/>
        <w:ind w:left="0"/>
      </w:pPr>
    </w:p>
    <w:p w:rsidR="00700F5A" w:rsidRDefault="00D4277A" w:rsidP="00620AFD">
      <w:pPr>
        <w:pStyle w:val="ListParagraph"/>
        <w:numPr>
          <w:ilvl w:val="0"/>
          <w:numId w:val="1"/>
        </w:numPr>
        <w:tabs>
          <w:tab w:val="left" w:pos="360"/>
        </w:tabs>
        <w:spacing w:after="0" w:line="240" w:lineRule="auto"/>
        <w:ind w:left="0" w:firstLine="0"/>
      </w:pPr>
      <w:r>
        <w:t>E</w:t>
      </w:r>
      <w:r w:rsidR="00150875">
        <w:t>xecute</w:t>
      </w:r>
      <w:r>
        <w:t xml:space="preserve"> </w:t>
      </w:r>
      <w:r w:rsidR="00150875">
        <w:t>Article 5 (Committees), Section 3 (A buyers committee will be elected by members of organization governed by Section I, Article VI.)</w:t>
      </w:r>
      <w:r>
        <w:t xml:space="preserve"> prior to the </w:t>
      </w:r>
      <w:r w:rsidR="00150875">
        <w:t xml:space="preserve">BCYF. </w:t>
      </w:r>
    </w:p>
    <w:p w:rsidR="004760D2" w:rsidRDefault="004760D2" w:rsidP="00620AFD">
      <w:pPr>
        <w:pStyle w:val="ListParagraph"/>
        <w:tabs>
          <w:tab w:val="left" w:pos="360"/>
        </w:tabs>
        <w:spacing w:after="0" w:line="240" w:lineRule="auto"/>
        <w:ind w:left="0"/>
      </w:pPr>
    </w:p>
    <w:p w:rsidR="00150875" w:rsidRDefault="00700F5A" w:rsidP="00620AFD">
      <w:pPr>
        <w:pStyle w:val="ListParagraph"/>
        <w:numPr>
          <w:ilvl w:val="0"/>
          <w:numId w:val="1"/>
        </w:numPr>
        <w:tabs>
          <w:tab w:val="left" w:pos="360"/>
        </w:tabs>
        <w:spacing w:after="0" w:line="240" w:lineRule="auto"/>
        <w:ind w:left="0" w:firstLine="0"/>
      </w:pPr>
      <w:r>
        <w:t xml:space="preserve">The primary objective of the Buyers Committee is to </w:t>
      </w:r>
      <w:r w:rsidR="00A31AFB">
        <w:t xml:space="preserve">purchase projects </w:t>
      </w:r>
      <w:r>
        <w:t>us</w:t>
      </w:r>
      <w:r w:rsidR="00A31AFB">
        <w:t>ing</w:t>
      </w:r>
      <w:r>
        <w:t xml:space="preserve"> the member approved “Pricing by Species Guide” during the BCYF Auction Sale.  </w:t>
      </w:r>
      <w:r w:rsidR="009D6262">
        <w:t xml:space="preserve">This is accomplished through direct purchases from, or teaming with outside buyers, and/or direct purchase by EBYB.  </w:t>
      </w:r>
      <w:r w:rsidR="00B608D0">
        <w:t>The Buyers Committee should refrain from bidding on any species Grand/Reserve/Breed</w:t>
      </w:r>
      <w:r w:rsidR="00591F5C">
        <w:t>/Breed Reserve</w:t>
      </w:r>
      <w:r w:rsidR="00B608D0">
        <w:t xml:space="preserve"> Champions.  </w:t>
      </w:r>
      <w:r w:rsidR="00591F5C">
        <w:t>S</w:t>
      </w:r>
      <w:r w:rsidR="00A31AFB">
        <w:t>everal f</w:t>
      </w:r>
      <w:r w:rsidR="004760D2">
        <w:t xml:space="preserve">actors could affect the Buyers Committee’s ability to meet the goals stated in the Guide: </w:t>
      </w:r>
      <w:r w:rsidR="009D6262">
        <w:t xml:space="preserve"> </w:t>
      </w:r>
      <w:r w:rsidR="004760D2">
        <w:t xml:space="preserve">the number of </w:t>
      </w:r>
      <w:r w:rsidR="00E759CE">
        <w:t xml:space="preserve">eligible </w:t>
      </w:r>
      <w:r w:rsidR="00324AD6">
        <w:t xml:space="preserve">EBYB </w:t>
      </w:r>
      <w:r w:rsidR="004760D2">
        <w:t xml:space="preserve">projects in the auction sale and their placings, the </w:t>
      </w:r>
      <w:r w:rsidR="00E759CE">
        <w:t xml:space="preserve">EBYB </w:t>
      </w:r>
      <w:r w:rsidR="004760D2">
        <w:t xml:space="preserve">funds </w:t>
      </w:r>
      <w:r w:rsidR="00E759CE">
        <w:t>available for disbursement</w:t>
      </w:r>
      <w:r w:rsidR="004760D2">
        <w:t xml:space="preserve">, and the amount of monetary support from outside buyers.  </w:t>
      </w:r>
      <w:r w:rsidR="00A31AFB">
        <w:t>It is the Boards and the Buyers Committees responsibility to adjust the “Pricing by Species Guide” prior to the Auction Sale based on the factors listed above.</w:t>
      </w:r>
      <w:r w:rsidR="00E63049">
        <w:t xml:space="preserve">  </w:t>
      </w:r>
      <w:r w:rsidR="00A31AFB">
        <w:t>T</w:t>
      </w:r>
      <w:r>
        <w:t xml:space="preserve">he Buyers Committee will </w:t>
      </w:r>
      <w:r w:rsidR="00766AD4">
        <w:t xml:space="preserve">then </w:t>
      </w:r>
      <w:r>
        <w:t xml:space="preserve">work to ensure </w:t>
      </w:r>
      <w:r w:rsidR="00591F5C">
        <w:t>all</w:t>
      </w:r>
      <w:r>
        <w:t xml:space="preserve"> eligible EBYB projects receive dollar amounts as close as possible to the amounts shown on the</w:t>
      </w:r>
      <w:r w:rsidR="00766AD4">
        <w:t xml:space="preserve"> </w:t>
      </w:r>
      <w:r w:rsidR="00F30A69">
        <w:t>member approved/</w:t>
      </w:r>
      <w:r w:rsidR="00766AD4">
        <w:t>adjusted</w:t>
      </w:r>
      <w:r>
        <w:t xml:space="preserve"> “Pricing by Species Guide” without exceeding available funds.</w:t>
      </w:r>
    </w:p>
    <w:p w:rsidR="00DB7889" w:rsidRDefault="002D092D" w:rsidP="00620AFD">
      <w:pPr>
        <w:pStyle w:val="ListParagraph"/>
        <w:tabs>
          <w:tab w:val="left" w:pos="360"/>
        </w:tabs>
        <w:spacing w:after="0" w:line="240" w:lineRule="auto"/>
        <w:ind w:left="0"/>
      </w:pPr>
      <w:r>
        <w:tab/>
      </w:r>
    </w:p>
    <w:p w:rsidR="006A55DE" w:rsidRDefault="006A55DE" w:rsidP="00620AFD">
      <w:pPr>
        <w:pStyle w:val="ListParagraph"/>
        <w:tabs>
          <w:tab w:val="left" w:pos="360"/>
        </w:tabs>
        <w:spacing w:after="0" w:line="240" w:lineRule="auto"/>
        <w:ind w:left="0"/>
      </w:pPr>
    </w:p>
    <w:p w:rsidR="006A55DE" w:rsidRDefault="006A55DE" w:rsidP="00620AFD">
      <w:pPr>
        <w:pStyle w:val="ListParagraph"/>
        <w:tabs>
          <w:tab w:val="left" w:pos="360"/>
        </w:tabs>
        <w:spacing w:after="0" w:line="240" w:lineRule="auto"/>
        <w:ind w:left="0"/>
      </w:pPr>
    </w:p>
    <w:p w:rsidR="006A55DE" w:rsidRDefault="00DB7889" w:rsidP="00620AFD">
      <w:pPr>
        <w:pStyle w:val="ListParagraph"/>
        <w:tabs>
          <w:tab w:val="left" w:pos="360"/>
        </w:tabs>
        <w:spacing w:after="0" w:line="240" w:lineRule="auto"/>
        <w:ind w:left="0"/>
      </w:pPr>
      <w:r>
        <w:lastRenderedPageBreak/>
        <w:tab/>
      </w:r>
      <w:r w:rsidR="000244D1" w:rsidRPr="000244D1">
        <w:rPr>
          <w:b/>
        </w:rPr>
        <w:t>NOTE</w:t>
      </w:r>
      <w:r w:rsidR="00054585" w:rsidRPr="000244D1">
        <w:rPr>
          <w:b/>
        </w:rPr>
        <w:t xml:space="preserve">: </w:t>
      </w:r>
      <w:r w:rsidR="000244D1">
        <w:t xml:space="preserve"> </w:t>
      </w:r>
      <w:r w:rsidR="002D092D">
        <w:t>In the event a family from EBYBs has</w:t>
      </w:r>
      <w:r w:rsidR="00054585">
        <w:t xml:space="preserve"> a </w:t>
      </w:r>
      <w:r w:rsidR="00054585" w:rsidRPr="000244D1">
        <w:t>G</w:t>
      </w:r>
      <w:r w:rsidR="00054585">
        <w:t xml:space="preserve">rand Champion, Reserve Grand Champion, Breed Champion, and Breed Reserve Champion </w:t>
      </w:r>
      <w:r w:rsidR="002D092D">
        <w:t>the initial placings (1</w:t>
      </w:r>
      <w:r w:rsidR="002D092D" w:rsidRPr="002D092D">
        <w:rPr>
          <w:vertAlign w:val="superscript"/>
        </w:rPr>
        <w:t>st</w:t>
      </w:r>
      <w:r w:rsidR="002D092D">
        <w:t>, 2</w:t>
      </w:r>
      <w:r w:rsidR="002D092D" w:rsidRPr="002D092D">
        <w:rPr>
          <w:vertAlign w:val="superscript"/>
        </w:rPr>
        <w:t>nd</w:t>
      </w:r>
      <w:r w:rsidR="002D092D">
        <w:t xml:space="preserve">, etc.) received during their class will be used </w:t>
      </w:r>
      <w:r w:rsidR="00054585">
        <w:t>in</w:t>
      </w:r>
      <w:r w:rsidR="002D092D">
        <w:t xml:space="preserve"> determin</w:t>
      </w:r>
      <w:r w:rsidR="00054585">
        <w:t>ing</w:t>
      </w:r>
      <w:r w:rsidR="002D092D">
        <w:t xml:space="preserve"> if additional funds need to be added to get that project to the amounts in the </w:t>
      </w:r>
      <w:r w:rsidR="00054585">
        <w:t>“Pricing by Species Guide”.</w:t>
      </w:r>
    </w:p>
    <w:p w:rsidR="002D092D" w:rsidRDefault="00054585" w:rsidP="00620AFD">
      <w:pPr>
        <w:pStyle w:val="ListParagraph"/>
        <w:tabs>
          <w:tab w:val="left" w:pos="360"/>
        </w:tabs>
        <w:spacing w:after="0" w:line="240" w:lineRule="auto"/>
        <w:ind w:left="0"/>
      </w:pPr>
      <w:r>
        <w:t xml:space="preserve">  </w:t>
      </w:r>
    </w:p>
    <w:p w:rsidR="006C07B2" w:rsidRDefault="00D4277A" w:rsidP="00620AFD">
      <w:pPr>
        <w:pStyle w:val="ListParagraph"/>
        <w:numPr>
          <w:ilvl w:val="0"/>
          <w:numId w:val="1"/>
        </w:numPr>
        <w:tabs>
          <w:tab w:val="left" w:pos="360"/>
        </w:tabs>
        <w:spacing w:after="0" w:line="240" w:lineRule="auto"/>
        <w:ind w:left="0" w:firstLine="0"/>
      </w:pPr>
      <w:r>
        <w:t xml:space="preserve">Board Members </w:t>
      </w:r>
      <w:r w:rsidR="00150875">
        <w:t xml:space="preserve">will schedule meetings with the </w:t>
      </w:r>
      <w:r>
        <w:t>B</w:t>
      </w:r>
      <w:r w:rsidR="006C07B2">
        <w:t>uyers Committee</w:t>
      </w:r>
      <w:r w:rsidR="00150875">
        <w:t>; on</w:t>
      </w:r>
      <w:r w:rsidR="006421C9">
        <w:t>c</w:t>
      </w:r>
      <w:r w:rsidR="00150875">
        <w:t>e</w:t>
      </w:r>
      <w:r w:rsidR="006C07B2">
        <w:t xml:space="preserve"> prior to the </w:t>
      </w:r>
      <w:r w:rsidR="00DC7802">
        <w:t>BCYF</w:t>
      </w:r>
      <w:r w:rsidR="00150875">
        <w:t xml:space="preserve"> and at least </w:t>
      </w:r>
      <w:r w:rsidR="00E63049">
        <w:t>twice</w:t>
      </w:r>
      <w:r w:rsidR="006C07B2">
        <w:t xml:space="preserve"> prior to the </w:t>
      </w:r>
      <w:r w:rsidR="00DC7802">
        <w:t>BCYF</w:t>
      </w:r>
      <w:r w:rsidR="006C07B2">
        <w:t xml:space="preserve"> Auction Sale. </w:t>
      </w:r>
    </w:p>
    <w:p w:rsidR="00766AD4" w:rsidRDefault="00766AD4" w:rsidP="00620AFD">
      <w:pPr>
        <w:pStyle w:val="ListParagraph"/>
        <w:spacing w:after="0" w:line="240" w:lineRule="auto"/>
      </w:pPr>
    </w:p>
    <w:p w:rsidR="006C07B2" w:rsidRDefault="006C07B2" w:rsidP="00620AFD">
      <w:pPr>
        <w:pStyle w:val="ListParagraph"/>
        <w:numPr>
          <w:ilvl w:val="0"/>
          <w:numId w:val="3"/>
        </w:numPr>
        <w:spacing w:after="0" w:line="240" w:lineRule="auto"/>
        <w:ind w:left="360" w:firstLine="0"/>
      </w:pPr>
      <w:r>
        <w:t>First meeting</w:t>
      </w:r>
      <w:r w:rsidR="004D522E">
        <w:t xml:space="preserve"> </w:t>
      </w:r>
      <w:r w:rsidR="006421C9">
        <w:t xml:space="preserve">Agenda / </w:t>
      </w:r>
      <w:r w:rsidR="004D522E">
        <w:t>Objectives</w:t>
      </w:r>
      <w:r>
        <w:t>:</w:t>
      </w:r>
      <w:r w:rsidR="00477E4D">
        <w:t xml:space="preserve"> (Prior to </w:t>
      </w:r>
      <w:r w:rsidR="00DC7802">
        <w:t>t</w:t>
      </w:r>
      <w:r w:rsidR="00477E4D">
        <w:t xml:space="preserve">he </w:t>
      </w:r>
      <w:r w:rsidR="00DC7802">
        <w:t>BCYF</w:t>
      </w:r>
      <w:r w:rsidR="00477E4D">
        <w:t>)</w:t>
      </w:r>
    </w:p>
    <w:p w:rsidR="00944667" w:rsidRDefault="006C07B2" w:rsidP="00620AFD">
      <w:pPr>
        <w:pStyle w:val="ListParagraph"/>
        <w:numPr>
          <w:ilvl w:val="0"/>
          <w:numId w:val="17"/>
        </w:numPr>
        <w:tabs>
          <w:tab w:val="left" w:pos="1080"/>
        </w:tabs>
        <w:spacing w:after="0" w:line="240" w:lineRule="auto"/>
        <w:ind w:left="720" w:firstLine="0"/>
      </w:pPr>
      <w:r>
        <w:t>Treasurer provide</w:t>
      </w:r>
      <w:r w:rsidR="008C3A05">
        <w:t>s</w:t>
      </w:r>
      <w:r>
        <w:t xml:space="preserve"> </w:t>
      </w:r>
      <w:r w:rsidR="00766AD4">
        <w:t xml:space="preserve">Committee with funds </w:t>
      </w:r>
      <w:r>
        <w:t>available for</w:t>
      </w:r>
      <w:r w:rsidR="00766AD4">
        <w:t xml:space="preserve"> disbursement</w:t>
      </w:r>
      <w:r>
        <w:t>.</w:t>
      </w:r>
    </w:p>
    <w:p w:rsidR="001F5737" w:rsidRDefault="006C07B2" w:rsidP="00620AFD">
      <w:pPr>
        <w:pStyle w:val="ListParagraph"/>
        <w:numPr>
          <w:ilvl w:val="0"/>
          <w:numId w:val="17"/>
        </w:numPr>
        <w:tabs>
          <w:tab w:val="left" w:pos="1080"/>
        </w:tabs>
        <w:spacing w:after="0" w:line="240" w:lineRule="auto"/>
        <w:ind w:left="720" w:firstLine="0"/>
      </w:pPr>
      <w:r>
        <w:t>Membership Chairperson provide</w:t>
      </w:r>
      <w:r w:rsidR="00380922">
        <w:t>s</w:t>
      </w:r>
      <w:r>
        <w:t xml:space="preserve"> </w:t>
      </w:r>
      <w:r w:rsidR="00F30A69">
        <w:t xml:space="preserve">updated </w:t>
      </w:r>
      <w:r>
        <w:t xml:space="preserve">list of all Rogers FFA and 4H students participating in the </w:t>
      </w:r>
      <w:r w:rsidR="00F76552">
        <w:t>BCYF</w:t>
      </w:r>
      <w:r w:rsidR="008E3BEE">
        <w:t xml:space="preserve"> and are eligible to receive EBYB funds.</w:t>
      </w:r>
    </w:p>
    <w:p w:rsidR="00092BF1" w:rsidRDefault="008E3BEE" w:rsidP="00620AFD">
      <w:pPr>
        <w:pStyle w:val="ListParagraph"/>
        <w:numPr>
          <w:ilvl w:val="0"/>
          <w:numId w:val="17"/>
        </w:numPr>
        <w:tabs>
          <w:tab w:val="left" w:pos="1080"/>
        </w:tabs>
        <w:spacing w:after="0" w:line="240" w:lineRule="auto"/>
        <w:ind w:left="720" w:firstLine="0"/>
      </w:pPr>
      <w:r>
        <w:t>Elect a Buyers Committee Chairperson.</w:t>
      </w:r>
      <w:r w:rsidR="006421C9">
        <w:t xml:space="preserve">  </w:t>
      </w:r>
      <w:r>
        <w:t xml:space="preserve">The Buyers Committee Chairperson must be someone who has previously served on the Buyers Committee and whose competency and experience has been demonstrated. </w:t>
      </w:r>
    </w:p>
    <w:p w:rsidR="008E3BEE" w:rsidRDefault="00092BF1" w:rsidP="00620AFD">
      <w:pPr>
        <w:pStyle w:val="ListParagraph"/>
        <w:numPr>
          <w:ilvl w:val="0"/>
          <w:numId w:val="17"/>
        </w:numPr>
        <w:tabs>
          <w:tab w:val="left" w:pos="1080"/>
        </w:tabs>
        <w:spacing w:after="0" w:line="240" w:lineRule="auto"/>
        <w:ind w:left="720" w:firstLine="0"/>
      </w:pPr>
      <w:r>
        <w:t>If funds available for disbursement are less than the five year average, the Board and Buyers Committee</w:t>
      </w:r>
      <w:r w:rsidR="005E6EC9">
        <w:t xml:space="preserve"> will identify potential changes to the “Pricing by Species Guide”.   No changes will be made at this time.</w:t>
      </w:r>
      <w:r>
        <w:t xml:space="preserve">  </w:t>
      </w:r>
    </w:p>
    <w:p w:rsidR="0036540B" w:rsidRDefault="0036540B" w:rsidP="00620AFD">
      <w:pPr>
        <w:pStyle w:val="ListParagraph"/>
        <w:numPr>
          <w:ilvl w:val="0"/>
          <w:numId w:val="17"/>
        </w:numPr>
        <w:tabs>
          <w:tab w:val="left" w:pos="1080"/>
        </w:tabs>
        <w:spacing w:after="0" w:line="240" w:lineRule="auto"/>
        <w:ind w:left="720" w:firstLine="0"/>
      </w:pPr>
      <w:r>
        <w:t>Select a strategy for</w:t>
      </w:r>
      <w:r w:rsidR="00293603">
        <w:t xml:space="preserve"> </w:t>
      </w:r>
      <w:r w:rsidR="00766AD4">
        <w:t xml:space="preserve">monitoring, reporting, and </w:t>
      </w:r>
      <w:r w:rsidR="00293603">
        <w:t xml:space="preserve">recording </w:t>
      </w:r>
      <w:r>
        <w:t xml:space="preserve">results </w:t>
      </w:r>
      <w:r w:rsidR="00293603">
        <w:t>of</w:t>
      </w:r>
      <w:r>
        <w:t xml:space="preserve"> the species shows during the week</w:t>
      </w:r>
      <w:r w:rsidR="00201EE3">
        <w:t xml:space="preserve"> of the</w:t>
      </w:r>
      <w:r w:rsidR="00201EE3" w:rsidRPr="00201EE3">
        <w:t xml:space="preserve"> </w:t>
      </w:r>
      <w:r w:rsidR="00201EE3">
        <w:t>BCYF</w:t>
      </w:r>
      <w:r>
        <w:t xml:space="preserve">.  The Board and Buyers Committee </w:t>
      </w:r>
      <w:r w:rsidR="00293603">
        <w:t xml:space="preserve">should be communicating and actively working with the eligible families who will be participating in the BCYF Auction Sale to secure as many buyers as possible prior to the BCYF Auction Sale.  </w:t>
      </w:r>
    </w:p>
    <w:p w:rsidR="00C6673A" w:rsidRDefault="00C6673A" w:rsidP="00620AFD">
      <w:pPr>
        <w:pStyle w:val="ListParagraph"/>
        <w:spacing w:after="0" w:line="240" w:lineRule="auto"/>
        <w:ind w:left="360"/>
      </w:pPr>
    </w:p>
    <w:p w:rsidR="00293603" w:rsidRDefault="00293603" w:rsidP="00620AFD">
      <w:pPr>
        <w:pStyle w:val="ListParagraph"/>
        <w:numPr>
          <w:ilvl w:val="0"/>
          <w:numId w:val="3"/>
        </w:numPr>
        <w:spacing w:after="0" w:line="240" w:lineRule="auto"/>
        <w:ind w:left="360" w:firstLine="0"/>
      </w:pPr>
      <w:r>
        <w:t>Second Meeting</w:t>
      </w:r>
      <w:r w:rsidR="003E325E">
        <w:t xml:space="preserve"> Agenda / Objectives</w:t>
      </w:r>
      <w:r>
        <w:t>: (</w:t>
      </w:r>
      <w:r w:rsidR="00AA6C47">
        <w:t>Day</w:t>
      </w:r>
      <w:r w:rsidR="00E63049">
        <w:t xml:space="preserve"> p</w:t>
      </w:r>
      <w:r>
        <w:t xml:space="preserve">rior to the </w:t>
      </w:r>
      <w:r w:rsidR="006421C9">
        <w:t>BCYF</w:t>
      </w:r>
      <w:r>
        <w:t xml:space="preserve"> Auction Sale)</w:t>
      </w:r>
    </w:p>
    <w:p w:rsidR="00201EE3" w:rsidRDefault="00293603" w:rsidP="00620AFD">
      <w:pPr>
        <w:pStyle w:val="ListParagraph"/>
        <w:numPr>
          <w:ilvl w:val="0"/>
          <w:numId w:val="18"/>
        </w:numPr>
        <w:tabs>
          <w:tab w:val="left" w:pos="1080"/>
        </w:tabs>
        <w:spacing w:after="0" w:line="240" w:lineRule="auto"/>
        <w:ind w:left="720" w:firstLine="0"/>
      </w:pPr>
      <w:r>
        <w:t>Obtain the offi</w:t>
      </w:r>
      <w:r w:rsidR="00201EE3">
        <w:t xml:space="preserve">cial BCYF Auction Sale List from the BCYF </w:t>
      </w:r>
      <w:r w:rsidR="00BB2850">
        <w:t xml:space="preserve">Fair </w:t>
      </w:r>
      <w:r w:rsidR="00201EE3">
        <w:t>Board.</w:t>
      </w:r>
    </w:p>
    <w:p w:rsidR="00E759CE" w:rsidRDefault="00201EE3" w:rsidP="00620AFD">
      <w:pPr>
        <w:pStyle w:val="ListParagraph"/>
        <w:numPr>
          <w:ilvl w:val="0"/>
          <w:numId w:val="18"/>
        </w:numPr>
        <w:tabs>
          <w:tab w:val="left" w:pos="1080"/>
        </w:tabs>
        <w:spacing w:after="0" w:line="240" w:lineRule="auto"/>
        <w:ind w:left="720" w:firstLine="0"/>
      </w:pPr>
      <w:r>
        <w:t xml:space="preserve">Develop a </w:t>
      </w:r>
      <w:r w:rsidR="00F30A69">
        <w:t xml:space="preserve">finalized </w:t>
      </w:r>
      <w:r>
        <w:t xml:space="preserve">list of </w:t>
      </w:r>
      <w:r w:rsidR="00293603">
        <w:t>all eligible Rogers FFA and 4H participants</w:t>
      </w:r>
      <w:r>
        <w:t xml:space="preserve"> who made the Auction Sale</w:t>
      </w:r>
      <w:r w:rsidR="00293603">
        <w:t>.</w:t>
      </w:r>
      <w:r w:rsidR="00AA6C47">
        <w:t xml:space="preserve">  </w:t>
      </w:r>
    </w:p>
    <w:p w:rsidR="006D436C" w:rsidRDefault="00F56F81" w:rsidP="00620AFD">
      <w:pPr>
        <w:pStyle w:val="ListParagraph"/>
        <w:numPr>
          <w:ilvl w:val="0"/>
          <w:numId w:val="18"/>
        </w:numPr>
        <w:tabs>
          <w:tab w:val="left" w:pos="1080"/>
        </w:tabs>
        <w:spacing w:after="0" w:line="240" w:lineRule="auto"/>
        <w:ind w:left="720" w:firstLine="0"/>
      </w:pPr>
      <w:r>
        <w:t>Finish c</w:t>
      </w:r>
      <w:r w:rsidR="00AA6C47">
        <w:t>ontact</w:t>
      </w:r>
      <w:r>
        <w:t>ing</w:t>
      </w:r>
      <w:r w:rsidR="00AA6C47">
        <w:t xml:space="preserve"> the parents</w:t>
      </w:r>
      <w:r w:rsidR="00E759CE">
        <w:t xml:space="preserve"> of </w:t>
      </w:r>
      <w:r w:rsidR="00AA6C47">
        <w:t xml:space="preserve">the eligible EBYB kids who made the Auction Sale to determine if they have secured a buyer or have </w:t>
      </w:r>
      <w:r w:rsidR="006D436C">
        <w:t>potential</w:t>
      </w:r>
      <w:r w:rsidR="00AA6C47">
        <w:t xml:space="preserve"> buyers.</w:t>
      </w:r>
      <w:r w:rsidR="006D436C">
        <w:t xml:space="preserve">  Then contact those buyers to coordinate details and possible teaming.</w:t>
      </w:r>
    </w:p>
    <w:p w:rsidR="0050771B" w:rsidRDefault="006D436C" w:rsidP="00620AFD">
      <w:pPr>
        <w:pStyle w:val="ListParagraph"/>
        <w:numPr>
          <w:ilvl w:val="0"/>
          <w:numId w:val="18"/>
        </w:numPr>
        <w:tabs>
          <w:tab w:val="left" w:pos="1080"/>
        </w:tabs>
        <w:spacing w:after="0" w:line="240" w:lineRule="auto"/>
        <w:ind w:left="720" w:firstLine="0"/>
      </w:pPr>
      <w:r>
        <w:t>For families who do not have buyers, the Board and Buyers Committee will contact know</w:t>
      </w:r>
      <w:r w:rsidR="00F5002C">
        <w:t>n</w:t>
      </w:r>
      <w:r>
        <w:t xml:space="preserve"> outside buyers asking to team on those projects.</w:t>
      </w:r>
    </w:p>
    <w:p w:rsidR="00B05B6D" w:rsidRDefault="0050771B" w:rsidP="00620AFD">
      <w:pPr>
        <w:pStyle w:val="ListParagraph"/>
        <w:numPr>
          <w:ilvl w:val="0"/>
          <w:numId w:val="18"/>
        </w:numPr>
        <w:tabs>
          <w:tab w:val="left" w:pos="1080"/>
        </w:tabs>
        <w:spacing w:after="0" w:line="240" w:lineRule="auto"/>
        <w:ind w:left="720" w:firstLine="0"/>
      </w:pPr>
      <w:r>
        <w:t xml:space="preserve">Identify any potential shortfalls and be prepared to make adjustments to the “Pricing by Species Guide” prior to the beginning of the Auction Sale. </w:t>
      </w:r>
      <w:r w:rsidR="00AA6C47">
        <w:t xml:space="preserve"> </w:t>
      </w:r>
      <w:r w:rsidR="00E759CE">
        <w:t xml:space="preserve"> </w:t>
      </w:r>
      <w:r w:rsidR="00293603">
        <w:t xml:space="preserve">  </w:t>
      </w:r>
    </w:p>
    <w:p w:rsidR="00DB7889" w:rsidRDefault="00B05B6D" w:rsidP="00620AFD">
      <w:pPr>
        <w:pStyle w:val="ListParagraph"/>
        <w:numPr>
          <w:ilvl w:val="0"/>
          <w:numId w:val="18"/>
        </w:numPr>
        <w:tabs>
          <w:tab w:val="left" w:pos="1080"/>
        </w:tabs>
        <w:spacing w:after="0" w:line="240" w:lineRule="auto"/>
        <w:ind w:left="720" w:firstLine="0"/>
      </w:pPr>
      <w:r>
        <w:t xml:space="preserve">Develop a list of all eligible EBYB FFA and 4H participants who had non-placing projects.  </w:t>
      </w:r>
      <w:r w:rsidR="0050771B">
        <w:t xml:space="preserve">Use the </w:t>
      </w:r>
      <w:r>
        <w:t>following pricings</w:t>
      </w:r>
      <w:r w:rsidR="0050771B" w:rsidRPr="0050771B">
        <w:t xml:space="preserve"> </w:t>
      </w:r>
      <w:r w:rsidR="0050771B">
        <w:t>to determine total amount of funds needed to pay for all non-placing projects</w:t>
      </w:r>
      <w:r>
        <w:t>:  Market Steer $300, Market Swine</w:t>
      </w:r>
      <w:r w:rsidR="00101830">
        <w:t xml:space="preserve">/Lamb/Goat </w:t>
      </w:r>
      <w:r>
        <w:t xml:space="preserve">$150, Poultry $75, and Rabbit $50. </w:t>
      </w:r>
    </w:p>
    <w:p w:rsidR="00B05B6D" w:rsidRDefault="00DB7889" w:rsidP="00620AFD">
      <w:pPr>
        <w:pStyle w:val="ListParagraph"/>
        <w:numPr>
          <w:ilvl w:val="0"/>
          <w:numId w:val="18"/>
        </w:numPr>
        <w:tabs>
          <w:tab w:val="left" w:pos="1080"/>
        </w:tabs>
        <w:spacing w:after="0" w:line="240" w:lineRule="auto"/>
        <w:ind w:left="720" w:firstLine="0"/>
      </w:pPr>
      <w:r>
        <w:t xml:space="preserve">Develop a list </w:t>
      </w:r>
      <w:r w:rsidR="00591F5C">
        <w:t xml:space="preserve">of all eligible EBYB FFA and 4H participants who had </w:t>
      </w:r>
      <w:r>
        <w:t>non</w:t>
      </w:r>
      <w:r w:rsidR="00591F5C">
        <w:t xml:space="preserve">-auction items. </w:t>
      </w:r>
      <w:r w:rsidR="00B05B6D">
        <w:t xml:space="preserve"> </w:t>
      </w:r>
    </w:p>
    <w:p w:rsidR="00407016" w:rsidRDefault="00407016" w:rsidP="00620AFD">
      <w:pPr>
        <w:pStyle w:val="ListParagraph"/>
        <w:numPr>
          <w:ilvl w:val="0"/>
          <w:numId w:val="18"/>
        </w:numPr>
        <w:tabs>
          <w:tab w:val="left" w:pos="1080"/>
        </w:tabs>
        <w:spacing w:after="0" w:line="240" w:lineRule="auto"/>
        <w:ind w:left="720" w:firstLine="0"/>
      </w:pPr>
      <w:r>
        <w:t xml:space="preserve">The </w:t>
      </w:r>
      <w:r w:rsidR="00700F5A">
        <w:t xml:space="preserve">EBYB Board / </w:t>
      </w:r>
      <w:r>
        <w:t>Buyers Committee will p</w:t>
      </w:r>
      <w:r w:rsidR="00284FCA">
        <w:t xml:space="preserve">repare a working spreadsheet from the </w:t>
      </w:r>
      <w:r>
        <w:t xml:space="preserve">BCYF </w:t>
      </w:r>
      <w:r w:rsidR="00284FCA">
        <w:t>Sale List which includes</w:t>
      </w:r>
      <w:r>
        <w:t xml:space="preserve"> columns for:</w:t>
      </w:r>
    </w:p>
    <w:p w:rsidR="00057A3B" w:rsidRDefault="00057A3B" w:rsidP="00620AFD">
      <w:pPr>
        <w:pStyle w:val="ListParagraph"/>
        <w:numPr>
          <w:ilvl w:val="1"/>
          <w:numId w:val="24"/>
        </w:numPr>
        <w:tabs>
          <w:tab w:val="left" w:pos="1080"/>
          <w:tab w:val="left" w:pos="1440"/>
          <w:tab w:val="left" w:pos="1800"/>
        </w:tabs>
        <w:spacing w:after="0" w:line="240" w:lineRule="auto"/>
        <w:ind w:left="1080" w:firstLine="0"/>
      </w:pPr>
      <w:r>
        <w:t>BCYF Lot Number</w:t>
      </w:r>
    </w:p>
    <w:p w:rsidR="008F4E2D" w:rsidRDefault="00057A3B" w:rsidP="00620AFD">
      <w:pPr>
        <w:pStyle w:val="ListParagraph"/>
        <w:numPr>
          <w:ilvl w:val="1"/>
          <w:numId w:val="24"/>
        </w:numPr>
        <w:tabs>
          <w:tab w:val="left" w:pos="1080"/>
          <w:tab w:val="left" w:pos="1440"/>
          <w:tab w:val="left" w:pos="1800"/>
        </w:tabs>
        <w:spacing w:after="0" w:line="240" w:lineRule="auto"/>
        <w:ind w:left="1080" w:firstLine="0"/>
      </w:pPr>
      <w:r>
        <w:t xml:space="preserve">Exhibitor’s </w:t>
      </w:r>
      <w:r w:rsidR="008F4E2D">
        <w:t xml:space="preserve">Name </w:t>
      </w:r>
    </w:p>
    <w:p w:rsidR="00057A3B" w:rsidRDefault="00057A3B" w:rsidP="00057A3B">
      <w:pPr>
        <w:pStyle w:val="ListParagraph"/>
        <w:numPr>
          <w:ilvl w:val="1"/>
          <w:numId w:val="24"/>
        </w:numPr>
        <w:tabs>
          <w:tab w:val="left" w:pos="360"/>
          <w:tab w:val="left" w:pos="720"/>
          <w:tab w:val="left" w:pos="1080"/>
        </w:tabs>
        <w:spacing w:after="0" w:line="240" w:lineRule="auto"/>
        <w:ind w:left="1080" w:firstLine="0"/>
      </w:pPr>
      <w:r>
        <w:t xml:space="preserve">Placing and Project Type/Species </w:t>
      </w:r>
    </w:p>
    <w:p w:rsidR="008F4E2D" w:rsidRDefault="008F4E2D" w:rsidP="00620AFD">
      <w:pPr>
        <w:pStyle w:val="ListParagraph"/>
        <w:numPr>
          <w:ilvl w:val="1"/>
          <w:numId w:val="24"/>
        </w:numPr>
        <w:tabs>
          <w:tab w:val="left" w:pos="1080"/>
          <w:tab w:val="left" w:pos="1440"/>
          <w:tab w:val="left" w:pos="1800"/>
        </w:tabs>
        <w:spacing w:after="0" w:line="240" w:lineRule="auto"/>
        <w:ind w:left="1080" w:firstLine="0"/>
      </w:pPr>
      <w:r>
        <w:t>Recommended dollar amounts required on the “Pricing by Species Guide” spreadsheet</w:t>
      </w:r>
    </w:p>
    <w:p w:rsidR="008F4E2D" w:rsidRDefault="008F4E2D" w:rsidP="00620AFD">
      <w:pPr>
        <w:pStyle w:val="ListParagraph"/>
        <w:numPr>
          <w:ilvl w:val="1"/>
          <w:numId w:val="24"/>
        </w:numPr>
        <w:tabs>
          <w:tab w:val="left" w:pos="1080"/>
          <w:tab w:val="left" w:pos="1440"/>
          <w:tab w:val="left" w:pos="1800"/>
        </w:tabs>
        <w:spacing w:after="0" w:line="240" w:lineRule="auto"/>
        <w:ind w:left="1080" w:firstLine="0"/>
      </w:pPr>
      <w:r>
        <w:t>Cost per Pound (when applicable)</w:t>
      </w:r>
    </w:p>
    <w:p w:rsidR="008F4E2D" w:rsidRDefault="008F4E2D" w:rsidP="00620AFD">
      <w:pPr>
        <w:pStyle w:val="ListParagraph"/>
        <w:numPr>
          <w:ilvl w:val="1"/>
          <w:numId w:val="24"/>
        </w:numPr>
        <w:tabs>
          <w:tab w:val="left" w:pos="1080"/>
          <w:tab w:val="left" w:pos="1440"/>
          <w:tab w:val="left" w:pos="1800"/>
        </w:tabs>
        <w:spacing w:after="0" w:line="240" w:lineRule="auto"/>
        <w:ind w:left="1080" w:firstLine="0"/>
      </w:pPr>
      <w:r>
        <w:t>Weight</w:t>
      </w:r>
    </w:p>
    <w:p w:rsidR="008F4E2D" w:rsidRDefault="008F4E2D" w:rsidP="00620AFD">
      <w:pPr>
        <w:pStyle w:val="ListParagraph"/>
        <w:numPr>
          <w:ilvl w:val="1"/>
          <w:numId w:val="24"/>
        </w:numPr>
        <w:tabs>
          <w:tab w:val="left" w:pos="1080"/>
          <w:tab w:val="left" w:pos="1440"/>
          <w:tab w:val="left" w:pos="1800"/>
        </w:tabs>
        <w:spacing w:after="0" w:line="240" w:lineRule="auto"/>
        <w:ind w:left="1080" w:firstLine="0"/>
      </w:pPr>
      <w:r>
        <w:t>Resale value</w:t>
      </w:r>
    </w:p>
    <w:p w:rsidR="008F4E2D" w:rsidRDefault="008F4E2D" w:rsidP="00620AFD">
      <w:pPr>
        <w:pStyle w:val="ListParagraph"/>
        <w:numPr>
          <w:ilvl w:val="1"/>
          <w:numId w:val="24"/>
        </w:numPr>
        <w:tabs>
          <w:tab w:val="left" w:pos="1080"/>
          <w:tab w:val="left" w:pos="1440"/>
          <w:tab w:val="left" w:pos="1800"/>
        </w:tabs>
        <w:spacing w:after="0" w:line="240" w:lineRule="auto"/>
        <w:ind w:left="1080" w:firstLine="0"/>
      </w:pPr>
      <w:r>
        <w:t xml:space="preserve">Buyer’s identification </w:t>
      </w:r>
    </w:p>
    <w:p w:rsidR="008F4E2D" w:rsidRDefault="008F4E2D" w:rsidP="00620AFD">
      <w:pPr>
        <w:pStyle w:val="ListParagraph"/>
        <w:numPr>
          <w:ilvl w:val="1"/>
          <w:numId w:val="24"/>
        </w:numPr>
        <w:tabs>
          <w:tab w:val="left" w:pos="1080"/>
          <w:tab w:val="left" w:pos="1440"/>
          <w:tab w:val="left" w:pos="1800"/>
        </w:tabs>
        <w:spacing w:after="0" w:line="240" w:lineRule="auto"/>
        <w:ind w:left="1080" w:firstLine="0"/>
      </w:pPr>
      <w:r>
        <w:t>Actual purchase amount</w:t>
      </w:r>
    </w:p>
    <w:p w:rsidR="008F4E2D" w:rsidRDefault="008F4E2D" w:rsidP="00620AFD">
      <w:pPr>
        <w:pStyle w:val="ListParagraph"/>
        <w:numPr>
          <w:ilvl w:val="1"/>
          <w:numId w:val="24"/>
        </w:numPr>
        <w:tabs>
          <w:tab w:val="left" w:pos="1080"/>
          <w:tab w:val="left" w:pos="1440"/>
          <w:tab w:val="left" w:pos="1800"/>
        </w:tabs>
        <w:spacing w:after="0" w:line="240" w:lineRule="auto"/>
        <w:ind w:left="1080" w:firstLine="0"/>
      </w:pPr>
      <w:r>
        <w:t xml:space="preserve">Running total of EBYB expenditures </w:t>
      </w:r>
    </w:p>
    <w:p w:rsidR="008F4E2D" w:rsidRDefault="008F4E2D" w:rsidP="00620AFD">
      <w:pPr>
        <w:pStyle w:val="ListParagraph"/>
        <w:numPr>
          <w:ilvl w:val="0"/>
          <w:numId w:val="18"/>
        </w:numPr>
        <w:tabs>
          <w:tab w:val="left" w:pos="1080"/>
          <w:tab w:val="left" w:pos="1800"/>
        </w:tabs>
        <w:spacing w:after="0" w:line="240" w:lineRule="auto"/>
        <w:ind w:left="720" w:firstLine="0"/>
      </w:pPr>
      <w:r>
        <w:lastRenderedPageBreak/>
        <w:t xml:space="preserve">The EBYB Board / Buyers Committee will devise and execute a plan for Board Members and Buyers Committee Members responsibilities during the Auction Sale.  </w:t>
      </w:r>
      <w:r w:rsidR="006A55DE">
        <w:t>For Example:</w:t>
      </w:r>
      <w:r>
        <w:t xml:space="preserve"> Treasurer will keep running expense tally for club projects.  Secretary will record all sale amounts and buyers for all BCYF projects.  Buyers Committee Chairperson will be responsible for all bidding on behalf of EBYB.</w:t>
      </w:r>
      <w:r w:rsidR="00D2648B" w:rsidRPr="00D2648B">
        <w:t xml:space="preserve"> </w:t>
      </w:r>
      <w:r w:rsidR="00D2648B">
        <w:t xml:space="preserve"> The Board will coordinate with the Lifetime Members to take pictures with participants </w:t>
      </w:r>
      <w:r w:rsidR="00593AA0">
        <w:t>wh</w:t>
      </w:r>
      <w:r w:rsidR="0077495A">
        <w:t>en</w:t>
      </w:r>
      <w:r w:rsidR="00593AA0">
        <w:t xml:space="preserve"> </w:t>
      </w:r>
      <w:r w:rsidR="00D2648B">
        <w:t>EBYB purchases</w:t>
      </w:r>
      <w:r w:rsidR="0077495A">
        <w:t xml:space="preserve"> their projects</w:t>
      </w:r>
      <w:r w:rsidR="00D2648B">
        <w:t xml:space="preserve">.  </w:t>
      </w:r>
    </w:p>
    <w:p w:rsidR="00620AFD" w:rsidRDefault="00620AFD" w:rsidP="00620AFD">
      <w:pPr>
        <w:pStyle w:val="ListParagraph"/>
        <w:tabs>
          <w:tab w:val="left" w:pos="1080"/>
          <w:tab w:val="left" w:pos="1800"/>
        </w:tabs>
        <w:spacing w:after="0" w:line="240" w:lineRule="auto"/>
      </w:pPr>
    </w:p>
    <w:p w:rsidR="00E63049" w:rsidRDefault="00E63049" w:rsidP="00620AFD">
      <w:pPr>
        <w:tabs>
          <w:tab w:val="left" w:pos="720"/>
          <w:tab w:val="left" w:pos="1080"/>
          <w:tab w:val="left" w:pos="1800"/>
        </w:tabs>
        <w:spacing w:after="0" w:line="240" w:lineRule="auto"/>
        <w:ind w:left="360"/>
      </w:pPr>
      <w:r>
        <w:t>C.</w:t>
      </w:r>
      <w:r>
        <w:tab/>
        <w:t>Third Meeting Agenda / Objectives: (</w:t>
      </w:r>
      <w:r w:rsidR="000635AC">
        <w:t>Morning p</w:t>
      </w:r>
      <w:r>
        <w:t>rior to the BCYF Auction Sale)</w:t>
      </w:r>
    </w:p>
    <w:p w:rsidR="000635AC" w:rsidRDefault="000635AC" w:rsidP="00620AFD">
      <w:pPr>
        <w:pStyle w:val="ListParagraph"/>
        <w:numPr>
          <w:ilvl w:val="0"/>
          <w:numId w:val="20"/>
        </w:numPr>
        <w:tabs>
          <w:tab w:val="left" w:pos="1080"/>
        </w:tabs>
        <w:spacing w:after="0" w:line="240" w:lineRule="auto"/>
        <w:ind w:left="720" w:firstLine="0"/>
      </w:pPr>
      <w:r>
        <w:t xml:space="preserve">The Board / Buyers Committee will meet with all </w:t>
      </w:r>
      <w:r w:rsidR="006A55DE">
        <w:t xml:space="preserve">EBYB </w:t>
      </w:r>
      <w:r>
        <w:t>families who made the Auction Sale at 9:00 A.M. at the Expo Center.</w:t>
      </w:r>
    </w:p>
    <w:p w:rsidR="000635AC" w:rsidRDefault="000635AC" w:rsidP="00620AFD">
      <w:pPr>
        <w:pStyle w:val="ListParagraph"/>
        <w:numPr>
          <w:ilvl w:val="0"/>
          <w:numId w:val="20"/>
        </w:numPr>
        <w:tabs>
          <w:tab w:val="left" w:pos="1080"/>
        </w:tabs>
        <w:spacing w:after="0" w:line="240" w:lineRule="auto"/>
        <w:ind w:left="720" w:firstLine="0"/>
      </w:pPr>
      <w:r>
        <w:t>Families</w:t>
      </w:r>
      <w:r w:rsidR="0050771B">
        <w:t>,</w:t>
      </w:r>
      <w:r>
        <w:t xml:space="preserve"> </w:t>
      </w:r>
      <w:r w:rsidR="0050771B">
        <w:t xml:space="preserve">not already contacted, </w:t>
      </w:r>
      <w:r>
        <w:t>will provide t</w:t>
      </w:r>
      <w:r w:rsidR="00767AB6">
        <w:t xml:space="preserve">he Committee Chairperson all available information regarding </w:t>
      </w:r>
      <w:r>
        <w:t xml:space="preserve">secured </w:t>
      </w:r>
      <w:r w:rsidR="00767AB6">
        <w:t xml:space="preserve">buyers </w:t>
      </w:r>
      <w:r>
        <w:t xml:space="preserve">or potential buyers </w:t>
      </w:r>
      <w:r w:rsidR="00767AB6">
        <w:t>for EBYB projects.</w:t>
      </w:r>
    </w:p>
    <w:p w:rsidR="00620AFD" w:rsidRDefault="00620AFD" w:rsidP="00620AFD">
      <w:pPr>
        <w:pStyle w:val="ListParagraph"/>
        <w:tabs>
          <w:tab w:val="left" w:pos="1080"/>
        </w:tabs>
        <w:spacing w:after="0" w:line="240" w:lineRule="auto"/>
      </w:pPr>
    </w:p>
    <w:p w:rsidR="00371820" w:rsidRDefault="000635AC" w:rsidP="00620AFD">
      <w:pPr>
        <w:tabs>
          <w:tab w:val="left" w:pos="720"/>
          <w:tab w:val="left" w:pos="1080"/>
        </w:tabs>
        <w:spacing w:after="0" w:line="240" w:lineRule="auto"/>
        <w:ind w:left="360"/>
      </w:pPr>
      <w:r>
        <w:t>D.</w:t>
      </w:r>
      <w:r>
        <w:tab/>
        <w:t>Prior to Auction Sale the Board and Buyers Committee will:</w:t>
      </w:r>
      <w:r w:rsidR="00767AB6">
        <w:t xml:space="preserve">  </w:t>
      </w:r>
    </w:p>
    <w:p w:rsidR="0050771B" w:rsidRDefault="00244045" w:rsidP="00620AFD">
      <w:pPr>
        <w:pStyle w:val="ListParagraph"/>
        <w:numPr>
          <w:ilvl w:val="0"/>
          <w:numId w:val="21"/>
        </w:numPr>
        <w:tabs>
          <w:tab w:val="left" w:pos="1080"/>
        </w:tabs>
        <w:spacing w:after="0" w:line="240" w:lineRule="auto"/>
        <w:ind w:left="720" w:firstLine="0"/>
      </w:pPr>
      <w:r>
        <w:t>If required, c</w:t>
      </w:r>
      <w:r w:rsidR="0050771B">
        <w:t>onduct final c</w:t>
      </w:r>
      <w:r w:rsidR="00357982">
        <w:t>oordinat</w:t>
      </w:r>
      <w:r w:rsidR="0050771B">
        <w:t>ion</w:t>
      </w:r>
      <w:r w:rsidR="00357982">
        <w:t xml:space="preserve"> with secured buyers</w:t>
      </w:r>
      <w:r w:rsidR="0050771B">
        <w:t>.</w:t>
      </w:r>
    </w:p>
    <w:p w:rsidR="00357982" w:rsidRDefault="0050771B" w:rsidP="00620AFD">
      <w:pPr>
        <w:pStyle w:val="ListParagraph"/>
        <w:numPr>
          <w:ilvl w:val="0"/>
          <w:numId w:val="21"/>
        </w:numPr>
        <w:tabs>
          <w:tab w:val="left" w:pos="1080"/>
        </w:tabs>
        <w:spacing w:after="0" w:line="240" w:lineRule="auto"/>
        <w:ind w:left="720" w:firstLine="0"/>
      </w:pPr>
      <w:r>
        <w:t xml:space="preserve">Contact </w:t>
      </w:r>
      <w:r w:rsidR="00357982">
        <w:t xml:space="preserve">potential buyers </w:t>
      </w:r>
      <w:r>
        <w:t>for teaming</w:t>
      </w:r>
      <w:r w:rsidR="00357982">
        <w:t>.</w:t>
      </w:r>
    </w:p>
    <w:p w:rsidR="00357982" w:rsidRDefault="00551FDC" w:rsidP="00620AFD">
      <w:pPr>
        <w:pStyle w:val="ListParagraph"/>
        <w:numPr>
          <w:ilvl w:val="0"/>
          <w:numId w:val="21"/>
        </w:numPr>
        <w:tabs>
          <w:tab w:val="left" w:pos="1080"/>
        </w:tabs>
        <w:spacing w:after="0" w:line="240" w:lineRule="auto"/>
        <w:ind w:left="720" w:firstLine="0"/>
      </w:pPr>
      <w:r>
        <w:t>Devise</w:t>
      </w:r>
      <w:r w:rsidR="00767AB6">
        <w:t xml:space="preserve"> and </w:t>
      </w:r>
      <w:r>
        <w:t>execute a</w:t>
      </w:r>
      <w:r w:rsidR="00767AB6">
        <w:t xml:space="preserve"> plan for securing additional buyers as needed</w:t>
      </w:r>
      <w:r w:rsidR="00357982">
        <w:t>.</w:t>
      </w:r>
    </w:p>
    <w:p w:rsidR="0050771B" w:rsidRDefault="003F777D" w:rsidP="00620AFD">
      <w:pPr>
        <w:pStyle w:val="ListParagraph"/>
        <w:numPr>
          <w:ilvl w:val="0"/>
          <w:numId w:val="21"/>
        </w:numPr>
        <w:tabs>
          <w:tab w:val="left" w:pos="1080"/>
        </w:tabs>
        <w:spacing w:after="0" w:line="240" w:lineRule="auto"/>
        <w:ind w:left="720" w:firstLine="0"/>
      </w:pPr>
      <w:r>
        <w:t>Utilizing all known factors (projects in sale, funds available, outside buyers help, etc.) the Board and Buyers Committee will assess if there are sufficient funds available to execute member approved “Pricing by Species Guide”.</w:t>
      </w:r>
    </w:p>
    <w:p w:rsidR="001C6202" w:rsidRDefault="003F777D" w:rsidP="00620AFD">
      <w:pPr>
        <w:pStyle w:val="ListParagraph"/>
        <w:numPr>
          <w:ilvl w:val="0"/>
          <w:numId w:val="21"/>
        </w:numPr>
        <w:tabs>
          <w:tab w:val="left" w:pos="1080"/>
        </w:tabs>
        <w:spacing w:after="0" w:line="240" w:lineRule="auto"/>
        <w:ind w:left="720" w:firstLine="0"/>
      </w:pPr>
      <w:r>
        <w:t>If funds available for disbursement are insufficient, the</w:t>
      </w:r>
      <w:r w:rsidR="001C6202">
        <w:t xml:space="preserve"> Board and Buyers Committee will determine, by percentage, the amount of deficit.  This deficit will be applied to the “Cost to Raise Column” on the “Pricing by Species Guide” thereby reducing equally all of the dollar amounts intended for each placing project.  This adjusted “Pricing by Species Guide” will be used </w:t>
      </w:r>
      <w:r w:rsidR="00244045">
        <w:t>by</w:t>
      </w:r>
      <w:r w:rsidR="001C6202">
        <w:t xml:space="preserve"> the Buyers Committee Chairman </w:t>
      </w:r>
      <w:r w:rsidR="00244045">
        <w:t xml:space="preserve">as a goal </w:t>
      </w:r>
      <w:r w:rsidR="001C6202">
        <w:t xml:space="preserve">to follow during the Auction Sale. </w:t>
      </w:r>
    </w:p>
    <w:p w:rsidR="001C6202" w:rsidRDefault="001C6202" w:rsidP="00620AFD">
      <w:pPr>
        <w:pStyle w:val="ListParagraph"/>
        <w:numPr>
          <w:ilvl w:val="0"/>
          <w:numId w:val="21"/>
        </w:numPr>
        <w:tabs>
          <w:tab w:val="left" w:pos="1080"/>
        </w:tabs>
        <w:spacing w:after="0" w:line="240" w:lineRule="auto"/>
        <w:ind w:left="720" w:firstLine="0"/>
      </w:pPr>
      <w:r>
        <w:t xml:space="preserve">If funds available for disbursement are sufficient, </w:t>
      </w:r>
      <w:r w:rsidR="003F777D">
        <w:t xml:space="preserve"> </w:t>
      </w:r>
      <w:r>
        <w:t>the EBYB Board and Buyers Committee will:</w:t>
      </w:r>
    </w:p>
    <w:p w:rsidR="001C6202" w:rsidRDefault="001C6202" w:rsidP="00620AFD">
      <w:pPr>
        <w:pStyle w:val="ListParagraph"/>
        <w:numPr>
          <w:ilvl w:val="0"/>
          <w:numId w:val="22"/>
        </w:numPr>
        <w:tabs>
          <w:tab w:val="left" w:pos="1440"/>
        </w:tabs>
        <w:spacing w:after="0" w:line="240" w:lineRule="auto"/>
        <w:ind w:left="1080" w:firstLine="0"/>
      </w:pPr>
      <w:r>
        <w:t xml:space="preserve">Subtract the total amount needed to satisfy all non-placing projects from the </w:t>
      </w:r>
      <w:r w:rsidRPr="003E325E">
        <w:t xml:space="preserve">funds available </w:t>
      </w:r>
      <w:r>
        <w:t>for disbursement.  Th</w:t>
      </w:r>
      <w:r w:rsidR="00A93CDE">
        <w:t>is</w:t>
      </w:r>
      <w:r>
        <w:t xml:space="preserve"> </w:t>
      </w:r>
      <w:r w:rsidR="00A93CDE">
        <w:t xml:space="preserve">new </w:t>
      </w:r>
      <w:r>
        <w:t xml:space="preserve">total is the funds available for the Auction Sale.    </w:t>
      </w:r>
    </w:p>
    <w:p w:rsidR="00620AFD" w:rsidRDefault="001C6202" w:rsidP="00620AFD">
      <w:pPr>
        <w:pStyle w:val="ListParagraph"/>
        <w:numPr>
          <w:ilvl w:val="0"/>
          <w:numId w:val="22"/>
        </w:numPr>
        <w:tabs>
          <w:tab w:val="left" w:pos="1440"/>
        </w:tabs>
        <w:spacing w:after="0" w:line="240" w:lineRule="auto"/>
        <w:ind w:left="1080" w:firstLine="0"/>
      </w:pPr>
      <w:r>
        <w:t xml:space="preserve"> Utilize the EBYB member approved “Pricing by Species Guide” </w:t>
      </w:r>
      <w:r w:rsidR="00244045">
        <w:t xml:space="preserve">as a goal </w:t>
      </w:r>
      <w:r>
        <w:t xml:space="preserve">to disperse available funds during the Auction Sale. </w:t>
      </w:r>
    </w:p>
    <w:p w:rsidR="003F777D" w:rsidRDefault="001C6202" w:rsidP="00620AFD">
      <w:pPr>
        <w:pStyle w:val="ListParagraph"/>
        <w:tabs>
          <w:tab w:val="left" w:pos="1440"/>
        </w:tabs>
        <w:spacing w:after="0" w:line="240" w:lineRule="auto"/>
        <w:ind w:left="1080"/>
      </w:pPr>
      <w:r>
        <w:t xml:space="preserve"> </w:t>
      </w:r>
    </w:p>
    <w:p w:rsidR="0050771B" w:rsidRDefault="003F777D" w:rsidP="00620AFD">
      <w:pPr>
        <w:tabs>
          <w:tab w:val="left" w:pos="720"/>
        </w:tabs>
        <w:spacing w:after="0" w:line="240" w:lineRule="auto"/>
        <w:ind w:left="360"/>
      </w:pPr>
      <w:r>
        <w:t>E.</w:t>
      </w:r>
      <w:r>
        <w:tab/>
        <w:t>During the Auction Sale the Board and Buyers Committee will:</w:t>
      </w:r>
    </w:p>
    <w:p w:rsidR="003F777D" w:rsidRDefault="003F777D" w:rsidP="00620AFD">
      <w:pPr>
        <w:pStyle w:val="ListParagraph"/>
        <w:numPr>
          <w:ilvl w:val="0"/>
          <w:numId w:val="23"/>
        </w:numPr>
        <w:tabs>
          <w:tab w:val="left" w:pos="1080"/>
        </w:tabs>
        <w:spacing w:after="0" w:line="240" w:lineRule="auto"/>
        <w:ind w:left="720" w:firstLine="0"/>
      </w:pPr>
      <w:r>
        <w:t xml:space="preserve">Utilize the </w:t>
      </w:r>
      <w:r w:rsidR="00244045">
        <w:t>member approved/</w:t>
      </w:r>
      <w:r>
        <w:t xml:space="preserve">adjusted “Pricing by Species Guide” as </w:t>
      </w:r>
      <w:r w:rsidR="00244045">
        <w:t>a goal</w:t>
      </w:r>
      <w:r>
        <w:t xml:space="preserve"> during the BCYF Auction Sale to disperse the available funds. </w:t>
      </w:r>
    </w:p>
    <w:p w:rsidR="000E3058" w:rsidRDefault="000E3058" w:rsidP="00620AFD">
      <w:pPr>
        <w:pStyle w:val="ListParagraph"/>
        <w:numPr>
          <w:ilvl w:val="0"/>
          <w:numId w:val="23"/>
        </w:numPr>
        <w:tabs>
          <w:tab w:val="left" w:pos="1080"/>
        </w:tabs>
        <w:spacing w:after="0" w:line="240" w:lineRule="auto"/>
        <w:ind w:left="720" w:firstLine="0"/>
      </w:pPr>
      <w:r>
        <w:t>Conduct final coordination with outside buyers.</w:t>
      </w:r>
    </w:p>
    <w:p w:rsidR="00767AB6" w:rsidRDefault="00357982" w:rsidP="00620AFD">
      <w:pPr>
        <w:pStyle w:val="ListParagraph"/>
        <w:numPr>
          <w:ilvl w:val="0"/>
          <w:numId w:val="23"/>
        </w:numPr>
        <w:tabs>
          <w:tab w:val="left" w:pos="1080"/>
        </w:tabs>
        <w:spacing w:after="0" w:line="240" w:lineRule="auto"/>
        <w:ind w:left="720" w:firstLine="0"/>
      </w:pPr>
      <w:r>
        <w:t>R</w:t>
      </w:r>
      <w:r w:rsidR="00767AB6">
        <w:t xml:space="preserve">eport information to the Buyers Committee Chairperson during the Auction Sale.  </w:t>
      </w:r>
    </w:p>
    <w:p w:rsidR="003F777D" w:rsidRDefault="00357982" w:rsidP="00620AFD">
      <w:pPr>
        <w:pStyle w:val="ListParagraph"/>
        <w:numPr>
          <w:ilvl w:val="0"/>
          <w:numId w:val="23"/>
        </w:numPr>
        <w:tabs>
          <w:tab w:val="left" w:pos="1080"/>
        </w:tabs>
        <w:spacing w:after="0" w:line="240" w:lineRule="auto"/>
        <w:ind w:left="720" w:firstLine="0"/>
      </w:pPr>
      <w:r>
        <w:t>Buyers Committee Chairperson executes plan and makes bids.</w:t>
      </w:r>
    </w:p>
    <w:p w:rsidR="008F4E2D" w:rsidRDefault="008F4E2D" w:rsidP="00620AFD">
      <w:pPr>
        <w:pStyle w:val="ListParagraph"/>
        <w:tabs>
          <w:tab w:val="left" w:pos="1080"/>
        </w:tabs>
        <w:spacing w:after="0" w:line="240" w:lineRule="auto"/>
      </w:pPr>
    </w:p>
    <w:p w:rsidR="007E12FC" w:rsidRDefault="00D31288" w:rsidP="00620AFD">
      <w:pPr>
        <w:pStyle w:val="ListParagraph"/>
        <w:numPr>
          <w:ilvl w:val="0"/>
          <w:numId w:val="1"/>
        </w:numPr>
        <w:tabs>
          <w:tab w:val="left" w:pos="360"/>
        </w:tabs>
        <w:spacing w:after="0" w:line="240" w:lineRule="auto"/>
        <w:ind w:left="0" w:firstLine="0"/>
      </w:pPr>
      <w:r>
        <w:t>Following the BCYF Auction Sale</w:t>
      </w:r>
      <w:r w:rsidR="00C83717">
        <w:t xml:space="preserve"> t</w:t>
      </w:r>
      <w:r w:rsidR="002A2100">
        <w:t xml:space="preserve">he EBYB Board Members will meet as soon as reasonably possible to </w:t>
      </w:r>
      <w:r w:rsidR="007E12FC">
        <w:t>complete the funds disbursement process.</w:t>
      </w:r>
      <w:r w:rsidR="00841702">
        <w:t xml:space="preserve">  </w:t>
      </w:r>
    </w:p>
    <w:p w:rsidR="00357982" w:rsidRDefault="00357982" w:rsidP="00620AFD">
      <w:pPr>
        <w:pStyle w:val="ListParagraph"/>
        <w:tabs>
          <w:tab w:val="left" w:pos="360"/>
        </w:tabs>
        <w:spacing w:after="0" w:line="240" w:lineRule="auto"/>
        <w:ind w:left="0"/>
      </w:pPr>
    </w:p>
    <w:p w:rsidR="00620AFD" w:rsidRDefault="007E12FC" w:rsidP="00620AFD">
      <w:pPr>
        <w:pStyle w:val="ListParagraph"/>
        <w:numPr>
          <w:ilvl w:val="0"/>
          <w:numId w:val="14"/>
        </w:numPr>
        <w:tabs>
          <w:tab w:val="left" w:pos="360"/>
          <w:tab w:val="left" w:pos="720"/>
        </w:tabs>
        <w:spacing w:after="0" w:line="240" w:lineRule="auto"/>
        <w:ind w:left="360" w:firstLine="0"/>
      </w:pPr>
      <w:r>
        <w:t xml:space="preserve">Club Treasurer will provide a completed </w:t>
      </w:r>
      <w:r w:rsidR="001C76BD">
        <w:t xml:space="preserve">“Funds Disbursement Spreadsheet” </w:t>
      </w:r>
      <w:r w:rsidR="00620AFD">
        <w:t>with</w:t>
      </w:r>
      <w:r>
        <w:t xml:space="preserve"> the following information</w:t>
      </w:r>
      <w:r w:rsidR="00620AFD">
        <w:t xml:space="preserve"> listed:</w:t>
      </w:r>
    </w:p>
    <w:p w:rsidR="00620AFD" w:rsidRDefault="007E12FC" w:rsidP="00620AFD">
      <w:pPr>
        <w:pStyle w:val="ListParagraph"/>
        <w:numPr>
          <w:ilvl w:val="1"/>
          <w:numId w:val="14"/>
        </w:numPr>
        <w:tabs>
          <w:tab w:val="left" w:pos="360"/>
          <w:tab w:val="left" w:pos="720"/>
          <w:tab w:val="left" w:pos="1080"/>
        </w:tabs>
        <w:spacing w:after="0" w:line="240" w:lineRule="auto"/>
        <w:ind w:left="720" w:firstLine="0"/>
      </w:pPr>
      <w:r>
        <w:t xml:space="preserve"> </w:t>
      </w:r>
      <w:r w:rsidR="00620AFD">
        <w:t xml:space="preserve">BCYF </w:t>
      </w:r>
      <w:r>
        <w:t>Lot</w:t>
      </w:r>
      <w:r w:rsidR="00620AFD">
        <w:t xml:space="preserve"> Number</w:t>
      </w:r>
      <w:r>
        <w:t xml:space="preserve"> </w:t>
      </w:r>
    </w:p>
    <w:p w:rsidR="00620AFD" w:rsidRDefault="007E12FC" w:rsidP="00620AFD">
      <w:pPr>
        <w:pStyle w:val="ListParagraph"/>
        <w:numPr>
          <w:ilvl w:val="1"/>
          <w:numId w:val="14"/>
        </w:numPr>
        <w:tabs>
          <w:tab w:val="left" w:pos="360"/>
          <w:tab w:val="left" w:pos="720"/>
          <w:tab w:val="left" w:pos="1080"/>
        </w:tabs>
        <w:spacing w:after="0" w:line="240" w:lineRule="auto"/>
        <w:ind w:left="720" w:firstLine="0"/>
      </w:pPr>
      <w:r>
        <w:t>Exhibitor</w:t>
      </w:r>
      <w:r w:rsidR="00620AFD">
        <w:t>’s Name</w:t>
      </w:r>
      <w:r>
        <w:t xml:space="preserve"> </w:t>
      </w:r>
    </w:p>
    <w:p w:rsidR="00620AFD" w:rsidRDefault="007E12FC" w:rsidP="00620AFD">
      <w:pPr>
        <w:pStyle w:val="ListParagraph"/>
        <w:numPr>
          <w:ilvl w:val="1"/>
          <w:numId w:val="14"/>
        </w:numPr>
        <w:tabs>
          <w:tab w:val="left" w:pos="360"/>
          <w:tab w:val="left" w:pos="720"/>
          <w:tab w:val="left" w:pos="1080"/>
        </w:tabs>
        <w:spacing w:after="0" w:line="240" w:lineRule="auto"/>
        <w:ind w:left="720" w:firstLine="0"/>
      </w:pPr>
      <w:r>
        <w:t>Plac</w:t>
      </w:r>
      <w:r w:rsidR="00057A3B">
        <w:t>ing</w:t>
      </w:r>
      <w:r w:rsidR="00620AFD">
        <w:t xml:space="preserve"> and </w:t>
      </w:r>
      <w:r>
        <w:t>Project</w:t>
      </w:r>
      <w:r w:rsidR="00620AFD">
        <w:t xml:space="preserve"> Type/Species</w:t>
      </w:r>
      <w:r>
        <w:t xml:space="preserve"> </w:t>
      </w:r>
    </w:p>
    <w:p w:rsidR="00620AFD" w:rsidRDefault="007E12FC" w:rsidP="00620AFD">
      <w:pPr>
        <w:pStyle w:val="ListParagraph"/>
        <w:numPr>
          <w:ilvl w:val="1"/>
          <w:numId w:val="14"/>
        </w:numPr>
        <w:tabs>
          <w:tab w:val="left" w:pos="360"/>
          <w:tab w:val="left" w:pos="720"/>
          <w:tab w:val="left" w:pos="1080"/>
        </w:tabs>
        <w:spacing w:after="0" w:line="240" w:lineRule="auto"/>
        <w:ind w:left="720" w:firstLine="0"/>
      </w:pPr>
      <w:r>
        <w:t>Dollar Amount required by “Pricing by Species</w:t>
      </w:r>
      <w:r w:rsidR="00620AFD">
        <w:t xml:space="preserve"> Guide”</w:t>
      </w:r>
      <w:r w:rsidR="00057A3B">
        <w:t xml:space="preserve"> spreadsheet</w:t>
      </w:r>
      <w:r>
        <w:t xml:space="preserve"> </w:t>
      </w:r>
    </w:p>
    <w:p w:rsidR="00620AFD" w:rsidRDefault="007E12FC" w:rsidP="00620AFD">
      <w:pPr>
        <w:pStyle w:val="ListParagraph"/>
        <w:numPr>
          <w:ilvl w:val="1"/>
          <w:numId w:val="14"/>
        </w:numPr>
        <w:tabs>
          <w:tab w:val="left" w:pos="360"/>
          <w:tab w:val="left" w:pos="720"/>
          <w:tab w:val="left" w:pos="1080"/>
        </w:tabs>
        <w:spacing w:after="0" w:line="240" w:lineRule="auto"/>
        <w:ind w:left="720" w:firstLine="0"/>
      </w:pPr>
      <w:r>
        <w:t xml:space="preserve">Weight </w:t>
      </w:r>
    </w:p>
    <w:p w:rsidR="00620AFD" w:rsidRDefault="007E12FC" w:rsidP="00620AFD">
      <w:pPr>
        <w:pStyle w:val="ListParagraph"/>
        <w:numPr>
          <w:ilvl w:val="1"/>
          <w:numId w:val="14"/>
        </w:numPr>
        <w:tabs>
          <w:tab w:val="left" w:pos="360"/>
          <w:tab w:val="left" w:pos="720"/>
          <w:tab w:val="left" w:pos="1080"/>
        </w:tabs>
        <w:spacing w:after="0" w:line="240" w:lineRule="auto"/>
        <w:ind w:left="720" w:firstLine="0"/>
      </w:pPr>
      <w:r>
        <w:t xml:space="preserve">Cost per pound </w:t>
      </w:r>
    </w:p>
    <w:p w:rsidR="00620AFD" w:rsidRDefault="003C7A5B" w:rsidP="00620AFD">
      <w:pPr>
        <w:pStyle w:val="ListParagraph"/>
        <w:numPr>
          <w:ilvl w:val="1"/>
          <w:numId w:val="14"/>
        </w:numPr>
        <w:tabs>
          <w:tab w:val="left" w:pos="360"/>
          <w:tab w:val="left" w:pos="720"/>
          <w:tab w:val="left" w:pos="1080"/>
        </w:tabs>
        <w:spacing w:after="0" w:line="240" w:lineRule="auto"/>
        <w:ind w:left="720" w:firstLine="0"/>
      </w:pPr>
      <w:r>
        <w:t xml:space="preserve">Resale Amount </w:t>
      </w:r>
    </w:p>
    <w:p w:rsidR="00620AFD" w:rsidRDefault="003C7A5B" w:rsidP="00620AFD">
      <w:pPr>
        <w:pStyle w:val="ListParagraph"/>
        <w:numPr>
          <w:ilvl w:val="1"/>
          <w:numId w:val="14"/>
        </w:numPr>
        <w:tabs>
          <w:tab w:val="left" w:pos="360"/>
          <w:tab w:val="left" w:pos="720"/>
          <w:tab w:val="left" w:pos="1080"/>
        </w:tabs>
        <w:spacing w:after="0" w:line="240" w:lineRule="auto"/>
        <w:ind w:left="720" w:firstLine="0"/>
      </w:pPr>
      <w:r>
        <w:lastRenderedPageBreak/>
        <w:t>Buyer</w:t>
      </w:r>
      <w:r w:rsidR="00057A3B">
        <w:t>/s</w:t>
      </w:r>
      <w:r>
        <w:t xml:space="preserve"> </w:t>
      </w:r>
    </w:p>
    <w:p w:rsidR="00620AFD" w:rsidRDefault="003C7A5B" w:rsidP="00620AFD">
      <w:pPr>
        <w:pStyle w:val="ListParagraph"/>
        <w:numPr>
          <w:ilvl w:val="1"/>
          <w:numId w:val="14"/>
        </w:numPr>
        <w:tabs>
          <w:tab w:val="left" w:pos="360"/>
          <w:tab w:val="left" w:pos="720"/>
          <w:tab w:val="left" w:pos="1080"/>
        </w:tabs>
        <w:spacing w:after="0" w:line="240" w:lineRule="auto"/>
        <w:ind w:left="720" w:firstLine="0"/>
      </w:pPr>
      <w:r>
        <w:t>EBYB Share</w:t>
      </w:r>
      <w:r w:rsidR="00057A3B">
        <w:t xml:space="preserve"> of Bid</w:t>
      </w:r>
      <w:r>
        <w:t xml:space="preserve"> </w:t>
      </w:r>
    </w:p>
    <w:p w:rsidR="00620AFD" w:rsidRDefault="003C7A5B" w:rsidP="00620AFD">
      <w:pPr>
        <w:pStyle w:val="ListParagraph"/>
        <w:numPr>
          <w:ilvl w:val="1"/>
          <w:numId w:val="14"/>
        </w:numPr>
        <w:tabs>
          <w:tab w:val="left" w:pos="360"/>
          <w:tab w:val="left" w:pos="720"/>
          <w:tab w:val="left" w:pos="1080"/>
        </w:tabs>
        <w:spacing w:after="0" w:line="240" w:lineRule="auto"/>
        <w:ind w:left="720" w:firstLine="0"/>
      </w:pPr>
      <w:r>
        <w:t xml:space="preserve">Resale EBYB Share </w:t>
      </w:r>
    </w:p>
    <w:p w:rsidR="00620AFD" w:rsidRDefault="003C7A5B" w:rsidP="00620AFD">
      <w:pPr>
        <w:pStyle w:val="ListParagraph"/>
        <w:numPr>
          <w:ilvl w:val="1"/>
          <w:numId w:val="14"/>
        </w:numPr>
        <w:tabs>
          <w:tab w:val="left" w:pos="360"/>
          <w:tab w:val="left" w:pos="720"/>
          <w:tab w:val="left" w:pos="1080"/>
        </w:tabs>
        <w:spacing w:after="0" w:line="240" w:lineRule="auto"/>
        <w:ind w:left="720" w:firstLine="0"/>
      </w:pPr>
      <w:r>
        <w:t xml:space="preserve">EBYB Cost Less Resale </w:t>
      </w:r>
    </w:p>
    <w:p w:rsidR="00057A3B" w:rsidRDefault="00057A3B" w:rsidP="00620AFD">
      <w:pPr>
        <w:pStyle w:val="ListParagraph"/>
        <w:numPr>
          <w:ilvl w:val="1"/>
          <w:numId w:val="14"/>
        </w:numPr>
        <w:tabs>
          <w:tab w:val="left" w:pos="360"/>
          <w:tab w:val="left" w:pos="720"/>
          <w:tab w:val="left" w:pos="1080"/>
        </w:tabs>
        <w:spacing w:after="0" w:line="240" w:lineRule="auto"/>
        <w:ind w:left="720" w:firstLine="0"/>
      </w:pPr>
      <w:r>
        <w:t xml:space="preserve">Other </w:t>
      </w:r>
      <w:r w:rsidR="003C7A5B">
        <w:t>Add on</w:t>
      </w:r>
      <w:r>
        <w:t xml:space="preserve"> (Amount given to projects EBYB has not already allocated funds to)</w:t>
      </w:r>
    </w:p>
    <w:p w:rsidR="00DB7889" w:rsidRDefault="00DB7889" w:rsidP="00620AFD">
      <w:pPr>
        <w:pStyle w:val="ListParagraph"/>
        <w:numPr>
          <w:ilvl w:val="1"/>
          <w:numId w:val="14"/>
        </w:numPr>
        <w:tabs>
          <w:tab w:val="left" w:pos="360"/>
          <w:tab w:val="left" w:pos="720"/>
          <w:tab w:val="left" w:pos="1080"/>
        </w:tabs>
        <w:spacing w:after="0" w:line="240" w:lineRule="auto"/>
        <w:ind w:left="720" w:firstLine="0"/>
      </w:pPr>
      <w:r>
        <w:t>Minimum Amount Add on (Amount required to get project to $1000)</w:t>
      </w:r>
    </w:p>
    <w:p w:rsidR="00620AFD" w:rsidRDefault="00057A3B" w:rsidP="00620AFD">
      <w:pPr>
        <w:pStyle w:val="ListParagraph"/>
        <w:numPr>
          <w:ilvl w:val="1"/>
          <w:numId w:val="14"/>
        </w:numPr>
        <w:tabs>
          <w:tab w:val="left" w:pos="360"/>
          <w:tab w:val="left" w:pos="720"/>
          <w:tab w:val="left" w:pos="1080"/>
        </w:tabs>
        <w:spacing w:after="0" w:line="240" w:lineRule="auto"/>
        <w:ind w:left="720" w:firstLine="0"/>
      </w:pPr>
      <w:r>
        <w:t>Adjustment Add on (Amount required to get to Guide)</w:t>
      </w:r>
      <w:r w:rsidR="003C7A5B">
        <w:t xml:space="preserve"> </w:t>
      </w:r>
    </w:p>
    <w:p w:rsidR="00620AFD" w:rsidRDefault="003C7A5B" w:rsidP="00620AFD">
      <w:pPr>
        <w:pStyle w:val="ListParagraph"/>
        <w:numPr>
          <w:ilvl w:val="1"/>
          <w:numId w:val="14"/>
        </w:numPr>
        <w:tabs>
          <w:tab w:val="left" w:pos="360"/>
          <w:tab w:val="left" w:pos="720"/>
          <w:tab w:val="left" w:pos="1080"/>
        </w:tabs>
        <w:spacing w:after="0" w:line="240" w:lineRule="auto"/>
        <w:ind w:left="720" w:firstLine="0"/>
      </w:pPr>
      <w:r>
        <w:t xml:space="preserve">Sale Amount </w:t>
      </w:r>
    </w:p>
    <w:p w:rsidR="000E3058" w:rsidRDefault="003C7A5B" w:rsidP="00620AFD">
      <w:pPr>
        <w:pStyle w:val="ListParagraph"/>
        <w:numPr>
          <w:ilvl w:val="1"/>
          <w:numId w:val="14"/>
        </w:numPr>
        <w:tabs>
          <w:tab w:val="left" w:pos="360"/>
          <w:tab w:val="left" w:pos="720"/>
          <w:tab w:val="left" w:pos="1080"/>
        </w:tabs>
        <w:spacing w:after="0" w:line="240" w:lineRule="auto"/>
        <w:ind w:left="720" w:firstLine="0"/>
      </w:pPr>
      <w:r>
        <w:t xml:space="preserve">Balance. </w:t>
      </w:r>
    </w:p>
    <w:p w:rsidR="000E3058" w:rsidRDefault="000E3058" w:rsidP="00620AFD">
      <w:pPr>
        <w:pStyle w:val="ListParagraph"/>
        <w:tabs>
          <w:tab w:val="left" w:pos="360"/>
          <w:tab w:val="left" w:pos="720"/>
        </w:tabs>
        <w:spacing w:after="0" w:line="240" w:lineRule="auto"/>
        <w:ind w:left="360"/>
      </w:pPr>
    </w:p>
    <w:p w:rsidR="003C7A5B" w:rsidRDefault="000E3058" w:rsidP="00620AFD">
      <w:pPr>
        <w:pStyle w:val="ListParagraph"/>
        <w:numPr>
          <w:ilvl w:val="0"/>
          <w:numId w:val="14"/>
        </w:numPr>
        <w:tabs>
          <w:tab w:val="left" w:pos="360"/>
          <w:tab w:val="left" w:pos="720"/>
        </w:tabs>
        <w:spacing w:after="0" w:line="240" w:lineRule="auto"/>
        <w:ind w:left="360" w:firstLine="0"/>
      </w:pPr>
      <w:r>
        <w:t>In order, as listed below, the Board will make</w:t>
      </w:r>
      <w:r w:rsidR="00545543">
        <w:t xml:space="preserve"> adjustments, based on funds available, to the </w:t>
      </w:r>
      <w:r w:rsidR="0056614A">
        <w:t>“Funds Disbursement Spreadsheet”</w:t>
      </w:r>
      <w:r w:rsidR="00545543">
        <w:t>.</w:t>
      </w:r>
      <w:r w:rsidR="00444766">
        <w:t xml:space="preserve">  </w:t>
      </w:r>
      <w:r w:rsidR="00843557">
        <w:t xml:space="preserve">  </w:t>
      </w:r>
      <w:r w:rsidR="00545543">
        <w:t xml:space="preserve"> </w:t>
      </w:r>
      <w:r>
        <w:t xml:space="preserve">   </w:t>
      </w:r>
      <w:r w:rsidR="003C7A5B">
        <w:t xml:space="preserve"> </w:t>
      </w:r>
      <w:r w:rsidR="007E12FC">
        <w:t xml:space="preserve"> </w:t>
      </w:r>
    </w:p>
    <w:p w:rsidR="00057A3B" w:rsidRDefault="00296AA5" w:rsidP="00057A3B">
      <w:pPr>
        <w:pStyle w:val="ListParagraph"/>
        <w:numPr>
          <w:ilvl w:val="0"/>
          <w:numId w:val="25"/>
        </w:numPr>
        <w:tabs>
          <w:tab w:val="left" w:pos="1080"/>
        </w:tabs>
        <w:spacing w:after="0" w:line="240" w:lineRule="auto"/>
        <w:ind w:left="720" w:firstLine="0"/>
      </w:pPr>
      <w:r>
        <w:t xml:space="preserve">If remaining balance allows, the board will </w:t>
      </w:r>
      <w:r w:rsidR="002A2100">
        <w:t xml:space="preserve">make adjustments by adding money to </w:t>
      </w:r>
      <w:r>
        <w:t xml:space="preserve">any </w:t>
      </w:r>
      <w:r w:rsidR="002A2100">
        <w:t xml:space="preserve">projects that have not met the required dollar amounts as </w:t>
      </w:r>
      <w:r w:rsidR="00A3244E">
        <w:t>set in the “Pricing by Species G</w:t>
      </w:r>
      <w:r w:rsidR="002A2100">
        <w:t>uide</w:t>
      </w:r>
      <w:r w:rsidR="00A3244E">
        <w:t>”</w:t>
      </w:r>
      <w:r w:rsidR="000E3058">
        <w:t xml:space="preserve"> utilized during the Auction Sale</w:t>
      </w:r>
      <w:r w:rsidR="00104D73">
        <w:t xml:space="preserve"> (member approved or adjusted)</w:t>
      </w:r>
      <w:r w:rsidR="002A2100">
        <w:t xml:space="preserve">.  </w:t>
      </w:r>
      <w:r>
        <w:t>If remaining balance is insufficient to al</w:t>
      </w:r>
      <w:r w:rsidR="000E3058">
        <w:t>low for all projects to meet those amounts</w:t>
      </w:r>
      <w:r w:rsidR="00A3244E">
        <w:t xml:space="preserve"> the board will </w:t>
      </w:r>
      <w:r w:rsidR="005A1CA4">
        <w:t>determine the total amount needed and will meet the demand by reducing equally the amount set aside for each species of non-placing projects</w:t>
      </w:r>
      <w:r w:rsidR="00D2648B">
        <w:t xml:space="preserve"> and, if needed, by utilizing funds set aside for operating expenses</w:t>
      </w:r>
      <w:r w:rsidR="005A1CA4">
        <w:t>.</w:t>
      </w:r>
    </w:p>
    <w:p w:rsidR="00B412FD" w:rsidRDefault="005A1CA4" w:rsidP="00057A3B">
      <w:pPr>
        <w:pStyle w:val="ListParagraph"/>
        <w:tabs>
          <w:tab w:val="left" w:pos="1080"/>
        </w:tabs>
        <w:spacing w:after="0" w:line="240" w:lineRule="auto"/>
      </w:pPr>
      <w:r>
        <w:t xml:space="preserve"> </w:t>
      </w:r>
    </w:p>
    <w:p w:rsidR="00057A3B" w:rsidRDefault="00057A3B" w:rsidP="00057A3B">
      <w:pPr>
        <w:pStyle w:val="ListParagraph"/>
        <w:tabs>
          <w:tab w:val="left" w:pos="1080"/>
        </w:tabs>
        <w:spacing w:after="0" w:line="240" w:lineRule="auto"/>
      </w:pPr>
      <w:r>
        <w:rPr>
          <w:b/>
        </w:rPr>
        <w:tab/>
      </w:r>
      <w:r w:rsidR="00B412FD" w:rsidRPr="00B412FD">
        <w:rPr>
          <w:b/>
        </w:rPr>
        <w:t>NOTE:</w:t>
      </w:r>
      <w:r w:rsidR="00B412FD">
        <w:rPr>
          <w:b/>
        </w:rPr>
        <w:t xml:space="preserve">  </w:t>
      </w:r>
      <w:r w:rsidR="007C0EC2" w:rsidRPr="007C0EC2">
        <w:t>If the Board and Buyers</w:t>
      </w:r>
      <w:r w:rsidR="007C0EC2">
        <w:t xml:space="preserve"> Committee have to </w:t>
      </w:r>
      <w:r w:rsidR="00104D73">
        <w:t>adjust</w:t>
      </w:r>
      <w:r w:rsidR="007C0EC2">
        <w:t xml:space="preserve"> the “Pricing by Species Guide” due to </w:t>
      </w:r>
      <w:r w:rsidR="00104D73">
        <w:t xml:space="preserve">a perceived </w:t>
      </w:r>
      <w:r w:rsidR="007C0EC2">
        <w:t>shortage of funds available prior to the Auction Sale</w:t>
      </w:r>
      <w:r w:rsidR="003F7DB3">
        <w:t>,</w:t>
      </w:r>
      <w:r w:rsidR="007C0EC2">
        <w:t xml:space="preserve"> the Board</w:t>
      </w:r>
      <w:r w:rsidR="003F7DB3">
        <w:t xml:space="preserve"> </w:t>
      </w:r>
      <w:r w:rsidR="007C0EC2">
        <w:t xml:space="preserve">will </w:t>
      </w:r>
      <w:r w:rsidR="003F7DB3">
        <w:t xml:space="preserve">increase </w:t>
      </w:r>
      <w:r w:rsidR="00104D73">
        <w:t>pricings back as close to the member approved “Pricing by Species Guide” as possible</w:t>
      </w:r>
      <w:r w:rsidR="003F7DB3">
        <w:t>, while staying within funds still available</w:t>
      </w:r>
      <w:r w:rsidR="00104D73">
        <w:t>.</w:t>
      </w:r>
    </w:p>
    <w:p w:rsidR="002A2100" w:rsidRPr="007C0EC2" w:rsidRDefault="00104D73" w:rsidP="00057A3B">
      <w:pPr>
        <w:pStyle w:val="ListParagraph"/>
        <w:tabs>
          <w:tab w:val="left" w:pos="1080"/>
        </w:tabs>
        <w:spacing w:after="0" w:line="240" w:lineRule="auto"/>
      </w:pPr>
      <w:r>
        <w:t xml:space="preserve">  </w:t>
      </w:r>
      <w:r w:rsidR="007C0EC2">
        <w:t xml:space="preserve">  </w:t>
      </w:r>
      <w:r w:rsidR="005A1CA4" w:rsidRPr="007C0EC2">
        <w:t xml:space="preserve"> </w:t>
      </w:r>
    </w:p>
    <w:p w:rsidR="007667C5" w:rsidRDefault="005A1CA4" w:rsidP="00057A3B">
      <w:pPr>
        <w:pStyle w:val="ListParagraph"/>
        <w:numPr>
          <w:ilvl w:val="0"/>
          <w:numId w:val="25"/>
        </w:numPr>
        <w:tabs>
          <w:tab w:val="left" w:pos="1080"/>
        </w:tabs>
        <w:spacing w:after="0" w:line="240" w:lineRule="auto"/>
        <w:ind w:left="720" w:firstLine="0"/>
      </w:pPr>
      <w:r>
        <w:t>If remaining bala</w:t>
      </w:r>
      <w:r w:rsidR="0058411A">
        <w:t xml:space="preserve">nce allows, the board will add-on money to all projects that received less than $1,000.  If remaining balance is insufficient to allow for all projects to receive a minimum of $1,000, </w:t>
      </w:r>
      <w:r w:rsidR="0058411A" w:rsidRPr="0058411A">
        <w:t>the board will determine the total amount needed and will meet the demand by reducing equally the amount set aside for each species of non-placing projects</w:t>
      </w:r>
      <w:r w:rsidR="00D2648B" w:rsidRPr="00D2648B">
        <w:t xml:space="preserve"> </w:t>
      </w:r>
      <w:r w:rsidR="00D2648B">
        <w:t>and, if needed, by utilizing funds set aside for operating expenses.</w:t>
      </w:r>
    </w:p>
    <w:p w:rsidR="005A1CA4" w:rsidRDefault="007667C5" w:rsidP="00057A3B">
      <w:pPr>
        <w:pStyle w:val="ListParagraph"/>
        <w:numPr>
          <w:ilvl w:val="0"/>
          <w:numId w:val="25"/>
        </w:numPr>
        <w:tabs>
          <w:tab w:val="left" w:pos="1080"/>
        </w:tabs>
        <w:spacing w:after="0" w:line="240" w:lineRule="auto"/>
        <w:ind w:left="720" w:firstLine="0"/>
      </w:pPr>
      <w:r>
        <w:t>Based on any deductions above, the board will determine final cost for each non-placing project.</w:t>
      </w:r>
      <w:r w:rsidR="00545543">
        <w:t xml:space="preserve">  The Treasurer will mail EBYB checks to these non-placing projects.</w:t>
      </w:r>
    </w:p>
    <w:p w:rsidR="00A93CDE" w:rsidRDefault="00A93CDE" w:rsidP="00057A3B">
      <w:pPr>
        <w:pStyle w:val="ListParagraph"/>
        <w:numPr>
          <w:ilvl w:val="0"/>
          <w:numId w:val="25"/>
        </w:numPr>
        <w:tabs>
          <w:tab w:val="left" w:pos="1080"/>
        </w:tabs>
        <w:spacing w:after="0" w:line="240" w:lineRule="auto"/>
        <w:ind w:left="720" w:firstLine="0"/>
      </w:pPr>
      <w:r>
        <w:t>If remaining balance allows, the board will add-on up to $200 to all projects that had their own buyers</w:t>
      </w:r>
      <w:r w:rsidR="00B412FD">
        <w:t xml:space="preserve"> and EBYBs had not already allocated any funds to their project</w:t>
      </w:r>
      <w:r>
        <w:t>.</w:t>
      </w:r>
    </w:p>
    <w:p w:rsidR="00EE2123" w:rsidRDefault="0063702E" w:rsidP="00057A3B">
      <w:pPr>
        <w:pStyle w:val="ListParagraph"/>
        <w:numPr>
          <w:ilvl w:val="0"/>
          <w:numId w:val="25"/>
        </w:numPr>
        <w:tabs>
          <w:tab w:val="left" w:pos="1080"/>
        </w:tabs>
        <w:spacing w:after="0" w:line="240" w:lineRule="auto"/>
        <w:ind w:left="720" w:firstLine="0"/>
      </w:pPr>
      <w:r>
        <w:t xml:space="preserve">If remaining balance allows, the board will </w:t>
      </w:r>
      <w:r w:rsidR="00D2648B">
        <w:t>pay</w:t>
      </w:r>
      <w:r w:rsidR="006A1475">
        <w:t xml:space="preserve"> up to $50 to any eligible member’s child who has non</w:t>
      </w:r>
      <w:r w:rsidR="008F4E2D">
        <w:t>-</w:t>
      </w:r>
      <w:r w:rsidR="006A1475">
        <w:t xml:space="preserve">auction sale projects and is not already receiving </w:t>
      </w:r>
      <w:r w:rsidR="00EE2123">
        <w:t xml:space="preserve">placing or </w:t>
      </w:r>
      <w:r w:rsidR="006A1475">
        <w:t xml:space="preserve">non-placing </w:t>
      </w:r>
      <w:r w:rsidR="001C76BD">
        <w:t>project</w:t>
      </w:r>
      <w:r w:rsidR="006A1475">
        <w:t xml:space="preserve"> money.</w:t>
      </w:r>
      <w:r w:rsidR="00D2648B">
        <w:t xml:space="preserve">  The Treasurer will mail EBYB checks to these non-auction projects.</w:t>
      </w:r>
    </w:p>
    <w:p w:rsidR="00444766" w:rsidRDefault="00D2648B" w:rsidP="00057A3B">
      <w:pPr>
        <w:pStyle w:val="ListParagraph"/>
        <w:numPr>
          <w:ilvl w:val="0"/>
          <w:numId w:val="25"/>
        </w:numPr>
        <w:tabs>
          <w:tab w:val="left" w:pos="1080"/>
        </w:tabs>
        <w:spacing w:after="0" w:line="240" w:lineRule="auto"/>
        <w:ind w:left="720" w:firstLine="0"/>
      </w:pPr>
      <w:r>
        <w:t>If remaining balance allows, the board will</w:t>
      </w:r>
      <w:r w:rsidR="00934A64">
        <w:t xml:space="preserve"> add an equal percentage amount</w:t>
      </w:r>
      <w:r w:rsidR="00593AA0">
        <w:t>,</w:t>
      </w:r>
      <w:r w:rsidR="00934A64">
        <w:t xml:space="preserve"> </w:t>
      </w:r>
      <w:r w:rsidR="00593AA0">
        <w:t xml:space="preserve">up </w:t>
      </w:r>
      <w:r w:rsidR="00934A64">
        <w:t xml:space="preserve">to </w:t>
      </w:r>
      <w:r w:rsidR="00593AA0">
        <w:t xml:space="preserve">10%, on </w:t>
      </w:r>
      <w:r w:rsidR="00934A64">
        <w:t xml:space="preserve">all “Cost to Raise Columns” on the </w:t>
      </w:r>
      <w:r w:rsidR="00545543">
        <w:t>“Pricing by Species Guide” utilized during</w:t>
      </w:r>
      <w:r w:rsidR="004D1F1A">
        <w:t xml:space="preserve"> or adjusted after</w:t>
      </w:r>
      <w:r w:rsidR="00545543">
        <w:t xml:space="preserve"> the Auction Sale</w:t>
      </w:r>
      <w:r w:rsidR="00593AA0">
        <w:t>, thereby further</w:t>
      </w:r>
      <w:r w:rsidR="00264D18">
        <w:t xml:space="preserve"> increasing the amounts awarded to all eligible EBYB members who participated in the BCYF Auction Sale</w:t>
      </w:r>
      <w:r w:rsidR="00934A64">
        <w:t>.</w:t>
      </w:r>
    </w:p>
    <w:p w:rsidR="00593AA0" w:rsidRDefault="00593AA0" w:rsidP="00057A3B">
      <w:pPr>
        <w:pStyle w:val="ListParagraph"/>
        <w:numPr>
          <w:ilvl w:val="0"/>
          <w:numId w:val="25"/>
        </w:numPr>
        <w:tabs>
          <w:tab w:val="left" w:pos="1080"/>
        </w:tabs>
        <w:spacing w:after="0" w:line="240" w:lineRule="auto"/>
        <w:ind w:left="720" w:firstLine="0"/>
      </w:pPr>
      <w:r>
        <w:t>Any remaining balance will be brought to the general membership meeting in FEB for discussion on final disbursement.</w:t>
      </w:r>
    </w:p>
    <w:p w:rsidR="00444766" w:rsidRDefault="00444766" w:rsidP="00444766">
      <w:pPr>
        <w:pStyle w:val="ListParagraph"/>
        <w:tabs>
          <w:tab w:val="left" w:pos="1080"/>
        </w:tabs>
        <w:spacing w:after="0" w:line="240" w:lineRule="auto"/>
      </w:pPr>
    </w:p>
    <w:p w:rsidR="006A1475" w:rsidRDefault="00444766" w:rsidP="00444766">
      <w:pPr>
        <w:pStyle w:val="ListParagraph"/>
        <w:tabs>
          <w:tab w:val="left" w:pos="1080"/>
        </w:tabs>
        <w:spacing w:after="0" w:line="240" w:lineRule="auto"/>
      </w:pPr>
      <w:r>
        <w:tab/>
      </w:r>
      <w:r w:rsidRPr="00A130E6">
        <w:rPr>
          <w:b/>
        </w:rPr>
        <w:t>NOTE:</w:t>
      </w:r>
      <w:r>
        <w:t xml:space="preserve">  </w:t>
      </w:r>
      <w:r w:rsidR="00A130E6">
        <w:t xml:space="preserve">It should always be the Boards goal to execute all steps 1) through </w:t>
      </w:r>
      <w:r w:rsidR="00593AA0">
        <w:t>5</w:t>
      </w:r>
      <w:r w:rsidR="00A130E6">
        <w:t xml:space="preserve">) listed above.  </w:t>
      </w:r>
      <w:r>
        <w:t>If funds are not available to execute</w:t>
      </w:r>
      <w:r w:rsidR="00A130E6">
        <w:t xml:space="preserve"> all of them the Board can decrease the amount of operating expenses, reduce the number of scholarships, or recommend funds be taken out of the Certificates of Deposit.</w:t>
      </w:r>
      <w:r>
        <w:t xml:space="preserve"> </w:t>
      </w:r>
      <w:r w:rsidR="00934A64">
        <w:t xml:space="preserve">  </w:t>
      </w:r>
    </w:p>
    <w:p w:rsidR="00E545DB" w:rsidRDefault="00E545DB" w:rsidP="00E545DB">
      <w:pPr>
        <w:pStyle w:val="ListParagraph"/>
        <w:tabs>
          <w:tab w:val="left" w:pos="1080"/>
        </w:tabs>
        <w:spacing w:after="0" w:line="240" w:lineRule="auto"/>
      </w:pPr>
    </w:p>
    <w:p w:rsidR="00545543" w:rsidRDefault="00841702" w:rsidP="00620AFD">
      <w:pPr>
        <w:pStyle w:val="ListParagraph"/>
        <w:numPr>
          <w:ilvl w:val="0"/>
          <w:numId w:val="14"/>
        </w:numPr>
        <w:tabs>
          <w:tab w:val="left" w:pos="720"/>
          <w:tab w:val="left" w:pos="1080"/>
        </w:tabs>
        <w:spacing w:after="0" w:line="240" w:lineRule="auto"/>
        <w:ind w:left="360" w:firstLine="0"/>
      </w:pPr>
      <w:r>
        <w:t xml:space="preserve">Treasurer will finalize all dollar amounts on a completed spreadsheet showing disbursement of funds.  This “Funds Disbursement Spreadsheet” will be the </w:t>
      </w:r>
      <w:r w:rsidR="00264D18">
        <w:t>treasurer’s</w:t>
      </w:r>
      <w:r>
        <w:t xml:space="preserve"> report for the February </w:t>
      </w:r>
      <w:r w:rsidR="00591F5C">
        <w:t xml:space="preserve">EBYB </w:t>
      </w:r>
      <w:r>
        <w:t>general me</w:t>
      </w:r>
      <w:r w:rsidR="00F31C50">
        <w:t>eting.</w:t>
      </w:r>
      <w:r w:rsidR="00EE2123">
        <w:t xml:space="preserve">  </w:t>
      </w:r>
    </w:p>
    <w:p w:rsidR="00EE79F0" w:rsidRDefault="00F31C50" w:rsidP="00620AFD">
      <w:pPr>
        <w:pStyle w:val="ListParagraph"/>
        <w:tabs>
          <w:tab w:val="left" w:pos="720"/>
          <w:tab w:val="left" w:pos="1080"/>
        </w:tabs>
        <w:spacing w:after="0" w:line="240" w:lineRule="auto"/>
        <w:ind w:left="360"/>
      </w:pPr>
      <w:r>
        <w:t xml:space="preserve"> </w:t>
      </w:r>
    </w:p>
    <w:p w:rsidR="006C07B2" w:rsidRDefault="00545543" w:rsidP="00E545DB">
      <w:pPr>
        <w:pStyle w:val="ListParagraph"/>
        <w:numPr>
          <w:ilvl w:val="0"/>
          <w:numId w:val="1"/>
        </w:numPr>
        <w:tabs>
          <w:tab w:val="left" w:pos="360"/>
          <w:tab w:val="left" w:pos="1080"/>
        </w:tabs>
        <w:spacing w:after="0" w:line="240" w:lineRule="auto"/>
        <w:ind w:left="0" w:firstLine="0"/>
      </w:pPr>
      <w:r>
        <w:lastRenderedPageBreak/>
        <w:t xml:space="preserve">During the March general membership meeting the Board will appoint a Cost to Raise Committee to review </w:t>
      </w:r>
      <w:r w:rsidR="003A6DC8">
        <w:t>the</w:t>
      </w:r>
      <w:r>
        <w:t xml:space="preserve"> </w:t>
      </w:r>
      <w:r w:rsidR="003A6DC8">
        <w:t>“C</w:t>
      </w:r>
      <w:r>
        <w:t xml:space="preserve">ost to </w:t>
      </w:r>
      <w:r w:rsidR="003A6DC8">
        <w:t>R</w:t>
      </w:r>
      <w:r>
        <w:t>aise</w:t>
      </w:r>
      <w:r w:rsidR="003A6DC8">
        <w:t>”</w:t>
      </w:r>
      <w:r>
        <w:t xml:space="preserve"> </w:t>
      </w:r>
      <w:r w:rsidR="003A6DC8">
        <w:t xml:space="preserve">column on “Pricing by Species Guide” to account for changes in animal market values and/or </w:t>
      </w:r>
      <w:r w:rsidR="0015217B">
        <w:t>other associated</w:t>
      </w:r>
      <w:r w:rsidR="003A6DC8">
        <w:t xml:space="preserve"> costs</w:t>
      </w:r>
      <w:r>
        <w:t xml:space="preserve">.  This committee will make a recommendation for any changes during the May general meeting for voting and approval.  </w:t>
      </w:r>
      <w:r w:rsidR="00A93CDE">
        <w:t xml:space="preserve">The </w:t>
      </w:r>
      <w:r w:rsidR="0018523C">
        <w:t>end state</w:t>
      </w:r>
      <w:r w:rsidR="00A93CDE">
        <w:t xml:space="preserve"> is an updated “Pricing by Species Guide” to be used during the next year’s BCYF Auction Sale. </w:t>
      </w:r>
    </w:p>
    <w:sectPr w:rsidR="006C07B2" w:rsidSect="00591F5C">
      <w:footerReference w:type="default" r:id="rId7"/>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1E" w:rsidRDefault="0083191E" w:rsidP="00EE2123">
      <w:pPr>
        <w:spacing w:after="0" w:line="240" w:lineRule="auto"/>
      </w:pPr>
      <w:r>
        <w:separator/>
      </w:r>
    </w:p>
  </w:endnote>
  <w:endnote w:type="continuationSeparator" w:id="0">
    <w:p w:rsidR="0083191E" w:rsidRDefault="0083191E" w:rsidP="00EE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74236"/>
      <w:docPartObj>
        <w:docPartGallery w:val="Page Numbers (Bottom of Page)"/>
        <w:docPartUnique/>
      </w:docPartObj>
    </w:sdtPr>
    <w:sdtEndPr>
      <w:rPr>
        <w:noProof/>
      </w:rPr>
    </w:sdtEndPr>
    <w:sdtContent>
      <w:p w:rsidR="00EE2123" w:rsidRDefault="00EE2123">
        <w:pPr>
          <w:pStyle w:val="Footer"/>
          <w:jc w:val="center"/>
        </w:pPr>
        <w:r>
          <w:fldChar w:fldCharType="begin"/>
        </w:r>
        <w:r>
          <w:instrText xml:space="preserve"> PAGE   \* MERGEFORMAT </w:instrText>
        </w:r>
        <w:r>
          <w:fldChar w:fldCharType="separate"/>
        </w:r>
        <w:r w:rsidR="00D75380">
          <w:rPr>
            <w:noProof/>
          </w:rPr>
          <w:t>1</w:t>
        </w:r>
        <w:r>
          <w:rPr>
            <w:noProof/>
          </w:rPr>
          <w:fldChar w:fldCharType="end"/>
        </w:r>
      </w:p>
    </w:sdtContent>
  </w:sdt>
  <w:p w:rsidR="00EE2123" w:rsidRDefault="00EE2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1E" w:rsidRDefault="0083191E" w:rsidP="00EE2123">
      <w:pPr>
        <w:spacing w:after="0" w:line="240" w:lineRule="auto"/>
      </w:pPr>
      <w:r>
        <w:separator/>
      </w:r>
    </w:p>
  </w:footnote>
  <w:footnote w:type="continuationSeparator" w:id="0">
    <w:p w:rsidR="0083191E" w:rsidRDefault="0083191E" w:rsidP="00EE2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1CE6"/>
    <w:multiLevelType w:val="hybridMultilevel"/>
    <w:tmpl w:val="C786F3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E7F39"/>
    <w:multiLevelType w:val="hybridMultilevel"/>
    <w:tmpl w:val="3AEC01AA"/>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94044D"/>
    <w:multiLevelType w:val="hybridMultilevel"/>
    <w:tmpl w:val="4A18DB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20857"/>
    <w:multiLevelType w:val="hybridMultilevel"/>
    <w:tmpl w:val="C088AF4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9857DF"/>
    <w:multiLevelType w:val="hybridMultilevel"/>
    <w:tmpl w:val="B27A9AD4"/>
    <w:lvl w:ilvl="0" w:tplc="DD6E6C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883E18"/>
    <w:multiLevelType w:val="hybridMultilevel"/>
    <w:tmpl w:val="BF1AFB3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0B62AF"/>
    <w:multiLevelType w:val="hybridMultilevel"/>
    <w:tmpl w:val="4C56D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475627"/>
    <w:multiLevelType w:val="hybridMultilevel"/>
    <w:tmpl w:val="332EDFE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2300E"/>
    <w:multiLevelType w:val="hybridMultilevel"/>
    <w:tmpl w:val="B1103E90"/>
    <w:lvl w:ilvl="0" w:tplc="04090011">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8317071"/>
    <w:multiLevelType w:val="hybridMultilevel"/>
    <w:tmpl w:val="D47414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511CA8"/>
    <w:multiLevelType w:val="hybridMultilevel"/>
    <w:tmpl w:val="4878A604"/>
    <w:lvl w:ilvl="0" w:tplc="01C2CA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C16623"/>
    <w:multiLevelType w:val="hybridMultilevel"/>
    <w:tmpl w:val="20082722"/>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857A0C"/>
    <w:multiLevelType w:val="hybridMultilevel"/>
    <w:tmpl w:val="0478EA36"/>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4274372"/>
    <w:multiLevelType w:val="hybridMultilevel"/>
    <w:tmpl w:val="6E5A0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C646F55"/>
    <w:multiLevelType w:val="hybridMultilevel"/>
    <w:tmpl w:val="8C7634BA"/>
    <w:lvl w:ilvl="0" w:tplc="03982A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E236F3"/>
    <w:multiLevelType w:val="hybridMultilevel"/>
    <w:tmpl w:val="898E790C"/>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10C6FE2"/>
    <w:multiLevelType w:val="hybridMultilevel"/>
    <w:tmpl w:val="10A28506"/>
    <w:lvl w:ilvl="0" w:tplc="04090001">
      <w:start w:val="1"/>
      <w:numFmt w:val="bullet"/>
      <w:lvlText w:val=""/>
      <w:lvlJc w:val="left"/>
      <w:pPr>
        <w:ind w:left="2520" w:hanging="360"/>
      </w:pPr>
      <w:rPr>
        <w:rFonts w:ascii="Symbol" w:hAnsi="Symbol" w:hint="default"/>
      </w:rPr>
    </w:lvl>
    <w:lvl w:ilvl="1" w:tplc="04090017">
      <w:start w:val="1"/>
      <w:numFmt w:val="lowerLetter"/>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523661D"/>
    <w:multiLevelType w:val="hybridMultilevel"/>
    <w:tmpl w:val="63F895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A7501"/>
    <w:multiLevelType w:val="hybridMultilevel"/>
    <w:tmpl w:val="D50A6A88"/>
    <w:lvl w:ilvl="0" w:tplc="04090011">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EC742C0"/>
    <w:multiLevelType w:val="hybridMultilevel"/>
    <w:tmpl w:val="F07EB01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FA45B7"/>
    <w:multiLevelType w:val="hybridMultilevel"/>
    <w:tmpl w:val="A3381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0C3385"/>
    <w:multiLevelType w:val="hybridMultilevel"/>
    <w:tmpl w:val="26701D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512A7"/>
    <w:multiLevelType w:val="hybridMultilevel"/>
    <w:tmpl w:val="813A1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660A53"/>
    <w:multiLevelType w:val="hybridMultilevel"/>
    <w:tmpl w:val="EE0A7C0E"/>
    <w:lvl w:ilvl="0" w:tplc="1F64BA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0125A9"/>
    <w:multiLevelType w:val="hybridMultilevel"/>
    <w:tmpl w:val="E33E4400"/>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1"/>
  </w:num>
  <w:num w:numId="2">
    <w:abstractNumId w:val="10"/>
  </w:num>
  <w:num w:numId="3">
    <w:abstractNumId w:val="14"/>
  </w:num>
  <w:num w:numId="4">
    <w:abstractNumId w:val="23"/>
  </w:num>
  <w:num w:numId="5">
    <w:abstractNumId w:val="4"/>
  </w:num>
  <w:num w:numId="6">
    <w:abstractNumId w:val="13"/>
  </w:num>
  <w:num w:numId="7">
    <w:abstractNumId w:val="20"/>
  </w:num>
  <w:num w:numId="8">
    <w:abstractNumId w:val="1"/>
  </w:num>
  <w:num w:numId="9">
    <w:abstractNumId w:val="22"/>
  </w:num>
  <w:num w:numId="10">
    <w:abstractNumId w:val="15"/>
  </w:num>
  <w:num w:numId="11">
    <w:abstractNumId w:val="12"/>
  </w:num>
  <w:num w:numId="12">
    <w:abstractNumId w:val="3"/>
  </w:num>
  <w:num w:numId="13">
    <w:abstractNumId w:val="24"/>
  </w:num>
  <w:num w:numId="14">
    <w:abstractNumId w:val="7"/>
  </w:num>
  <w:num w:numId="15">
    <w:abstractNumId w:val="6"/>
  </w:num>
  <w:num w:numId="16">
    <w:abstractNumId w:val="19"/>
  </w:num>
  <w:num w:numId="17">
    <w:abstractNumId w:val="2"/>
  </w:num>
  <w:num w:numId="18">
    <w:abstractNumId w:val="5"/>
  </w:num>
  <w:num w:numId="19">
    <w:abstractNumId w:val="16"/>
  </w:num>
  <w:num w:numId="20">
    <w:abstractNumId w:val="8"/>
  </w:num>
  <w:num w:numId="21">
    <w:abstractNumId w:val="9"/>
  </w:num>
  <w:num w:numId="22">
    <w:abstractNumId w:val="17"/>
  </w:num>
  <w:num w:numId="23">
    <w:abstractNumId w:val="18"/>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76"/>
    <w:rsid w:val="000244D1"/>
    <w:rsid w:val="00054585"/>
    <w:rsid w:val="00057A3B"/>
    <w:rsid w:val="000635AC"/>
    <w:rsid w:val="00086A6F"/>
    <w:rsid w:val="00092BF1"/>
    <w:rsid w:val="000B1A1C"/>
    <w:rsid w:val="000E3058"/>
    <w:rsid w:val="00101830"/>
    <w:rsid w:val="00104D73"/>
    <w:rsid w:val="00105B27"/>
    <w:rsid w:val="00110645"/>
    <w:rsid w:val="00150875"/>
    <w:rsid w:val="0015217B"/>
    <w:rsid w:val="0018523C"/>
    <w:rsid w:val="001C1ED1"/>
    <w:rsid w:val="001C6202"/>
    <w:rsid w:val="001C76BD"/>
    <w:rsid w:val="001F5737"/>
    <w:rsid w:val="00201EE3"/>
    <w:rsid w:val="00244045"/>
    <w:rsid w:val="00264D18"/>
    <w:rsid w:val="00284FCA"/>
    <w:rsid w:val="00293603"/>
    <w:rsid w:val="00296AA5"/>
    <w:rsid w:val="002A2100"/>
    <w:rsid w:val="002D092D"/>
    <w:rsid w:val="003034E3"/>
    <w:rsid w:val="00324AD6"/>
    <w:rsid w:val="00356476"/>
    <w:rsid w:val="00357982"/>
    <w:rsid w:val="00364CB2"/>
    <w:rsid w:val="0036540B"/>
    <w:rsid w:val="00371820"/>
    <w:rsid w:val="00380922"/>
    <w:rsid w:val="003905C0"/>
    <w:rsid w:val="003A6DC8"/>
    <w:rsid w:val="003B4690"/>
    <w:rsid w:val="003C7A5B"/>
    <w:rsid w:val="003E325E"/>
    <w:rsid w:val="003F686D"/>
    <w:rsid w:val="003F777D"/>
    <w:rsid w:val="003F7DB3"/>
    <w:rsid w:val="00407016"/>
    <w:rsid w:val="00444766"/>
    <w:rsid w:val="004760D2"/>
    <w:rsid w:val="00477E4D"/>
    <w:rsid w:val="00496D49"/>
    <w:rsid w:val="004D1F1A"/>
    <w:rsid w:val="004D522E"/>
    <w:rsid w:val="0050771B"/>
    <w:rsid w:val="00545543"/>
    <w:rsid w:val="00551FDC"/>
    <w:rsid w:val="0055449F"/>
    <w:rsid w:val="0056614A"/>
    <w:rsid w:val="0058411A"/>
    <w:rsid w:val="00591F5C"/>
    <w:rsid w:val="00593AA0"/>
    <w:rsid w:val="005A1CA4"/>
    <w:rsid w:val="005A1D7B"/>
    <w:rsid w:val="005B7E34"/>
    <w:rsid w:val="005E6EC9"/>
    <w:rsid w:val="005F04AC"/>
    <w:rsid w:val="005F0F34"/>
    <w:rsid w:val="00615EF2"/>
    <w:rsid w:val="00620AFD"/>
    <w:rsid w:val="0063702E"/>
    <w:rsid w:val="006421C9"/>
    <w:rsid w:val="006538A8"/>
    <w:rsid w:val="00674C06"/>
    <w:rsid w:val="006A1475"/>
    <w:rsid w:val="006A55DE"/>
    <w:rsid w:val="006C07B2"/>
    <w:rsid w:val="006D436C"/>
    <w:rsid w:val="00700F5A"/>
    <w:rsid w:val="00712CDD"/>
    <w:rsid w:val="007215FD"/>
    <w:rsid w:val="00731486"/>
    <w:rsid w:val="007667C5"/>
    <w:rsid w:val="00766AD4"/>
    <w:rsid w:val="00767AB6"/>
    <w:rsid w:val="0077495A"/>
    <w:rsid w:val="00794C9F"/>
    <w:rsid w:val="007B33EF"/>
    <w:rsid w:val="007C0EC2"/>
    <w:rsid w:val="007E12FC"/>
    <w:rsid w:val="007E75BB"/>
    <w:rsid w:val="0083191E"/>
    <w:rsid w:val="00832612"/>
    <w:rsid w:val="00841702"/>
    <w:rsid w:val="00843557"/>
    <w:rsid w:val="00896DC4"/>
    <w:rsid w:val="008B375B"/>
    <w:rsid w:val="008C3A05"/>
    <w:rsid w:val="008E3BEE"/>
    <w:rsid w:val="008E3F98"/>
    <w:rsid w:val="008F4E2D"/>
    <w:rsid w:val="00934A64"/>
    <w:rsid w:val="00944667"/>
    <w:rsid w:val="009663D9"/>
    <w:rsid w:val="009D6262"/>
    <w:rsid w:val="009D7BD6"/>
    <w:rsid w:val="00A1200A"/>
    <w:rsid w:val="00A12108"/>
    <w:rsid w:val="00A130E6"/>
    <w:rsid w:val="00A149AC"/>
    <w:rsid w:val="00A31AFB"/>
    <w:rsid w:val="00A3244E"/>
    <w:rsid w:val="00A66371"/>
    <w:rsid w:val="00A92BC7"/>
    <w:rsid w:val="00A93CDE"/>
    <w:rsid w:val="00AA6C47"/>
    <w:rsid w:val="00AF5235"/>
    <w:rsid w:val="00B05B6D"/>
    <w:rsid w:val="00B05F42"/>
    <w:rsid w:val="00B211BA"/>
    <w:rsid w:val="00B412FD"/>
    <w:rsid w:val="00B608D0"/>
    <w:rsid w:val="00B9464A"/>
    <w:rsid w:val="00BA10C0"/>
    <w:rsid w:val="00BB2850"/>
    <w:rsid w:val="00BD3B20"/>
    <w:rsid w:val="00BD3F4C"/>
    <w:rsid w:val="00C030E3"/>
    <w:rsid w:val="00C11D69"/>
    <w:rsid w:val="00C22832"/>
    <w:rsid w:val="00C554A5"/>
    <w:rsid w:val="00C6673A"/>
    <w:rsid w:val="00C83717"/>
    <w:rsid w:val="00C83A1B"/>
    <w:rsid w:val="00C91FF6"/>
    <w:rsid w:val="00CB268D"/>
    <w:rsid w:val="00D2648B"/>
    <w:rsid w:val="00D31288"/>
    <w:rsid w:val="00D4277A"/>
    <w:rsid w:val="00D75380"/>
    <w:rsid w:val="00D9686A"/>
    <w:rsid w:val="00DB7889"/>
    <w:rsid w:val="00DC7802"/>
    <w:rsid w:val="00DD29AF"/>
    <w:rsid w:val="00E545DB"/>
    <w:rsid w:val="00E63049"/>
    <w:rsid w:val="00E747C1"/>
    <w:rsid w:val="00E759CE"/>
    <w:rsid w:val="00EE2123"/>
    <w:rsid w:val="00EE79F0"/>
    <w:rsid w:val="00F30A69"/>
    <w:rsid w:val="00F31C50"/>
    <w:rsid w:val="00F5002C"/>
    <w:rsid w:val="00F56F81"/>
    <w:rsid w:val="00F76552"/>
    <w:rsid w:val="00FC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162EE9-4A84-4E85-BA2C-BA378828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476"/>
    <w:pPr>
      <w:ind w:left="720"/>
      <w:contextualSpacing/>
    </w:pPr>
  </w:style>
  <w:style w:type="paragraph" w:styleId="Header">
    <w:name w:val="header"/>
    <w:basedOn w:val="Normal"/>
    <w:link w:val="HeaderChar"/>
    <w:uiPriority w:val="99"/>
    <w:unhideWhenUsed/>
    <w:rsid w:val="00EE2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123"/>
  </w:style>
  <w:style w:type="paragraph" w:styleId="Footer">
    <w:name w:val="footer"/>
    <w:basedOn w:val="Normal"/>
    <w:link w:val="FooterChar"/>
    <w:uiPriority w:val="99"/>
    <w:unhideWhenUsed/>
    <w:rsid w:val="00EE2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Beard</dc:creator>
  <cp:lastModifiedBy>Justin Smith</cp:lastModifiedBy>
  <cp:revision>3</cp:revision>
  <cp:lastPrinted>2016-08-16T16:49:00Z</cp:lastPrinted>
  <dcterms:created xsi:type="dcterms:W3CDTF">2016-09-30T13:48:00Z</dcterms:created>
  <dcterms:modified xsi:type="dcterms:W3CDTF">2016-09-30T13:49:00Z</dcterms:modified>
</cp:coreProperties>
</file>